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058E" w:rsidRPr="003E254B" w:rsidRDefault="00884D4D" w:rsidP="005807D2">
      <w:pPr>
        <w:jc w:val="center"/>
        <w:rPr>
          <w:b/>
          <w:sz w:val="28"/>
          <w:szCs w:val="28"/>
        </w:rPr>
      </w:pPr>
      <w:r>
        <w:rPr>
          <w:b/>
          <w:noProof/>
          <w:sz w:val="28"/>
          <w:szCs w:val="28"/>
          <w:lang w:eastAsia="en-GB"/>
        </w:rPr>
        <mc:AlternateContent>
          <mc:Choice Requires="wps">
            <w:drawing>
              <wp:anchor distT="0" distB="0" distL="114300" distR="114300" simplePos="0" relativeHeight="251676672" behindDoc="0" locked="0" layoutInCell="1" allowOverlap="1">
                <wp:simplePos x="0" y="0"/>
                <wp:positionH relativeFrom="column">
                  <wp:posOffset>583565</wp:posOffset>
                </wp:positionH>
                <wp:positionV relativeFrom="paragraph">
                  <wp:posOffset>219710</wp:posOffset>
                </wp:positionV>
                <wp:extent cx="4998720" cy="1685925"/>
                <wp:effectExtent l="57150" t="38100" r="68580" b="104775"/>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8720" cy="16859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431EE7" w:rsidRPr="00F6579C" w:rsidRDefault="00431EE7" w:rsidP="00FE3FE3">
                            <w:pPr>
                              <w:spacing w:after="0" w:line="240" w:lineRule="auto"/>
                              <w:jc w:val="center"/>
                              <w:rPr>
                                <w:b/>
                                <w:bCs/>
                                <w:sz w:val="36"/>
                                <w:szCs w:val="36"/>
                              </w:rPr>
                            </w:pPr>
                            <w:r w:rsidRPr="00F6579C">
                              <w:rPr>
                                <w:b/>
                                <w:bCs/>
                                <w:sz w:val="36"/>
                                <w:szCs w:val="36"/>
                              </w:rPr>
                              <w:t>STRENGTHENING ROUTINE IMMUNIZATION</w:t>
                            </w:r>
                          </w:p>
                          <w:p w:rsidR="00431EE7" w:rsidRPr="00F6579C" w:rsidRDefault="00431EE7" w:rsidP="00FE3FE3">
                            <w:pPr>
                              <w:spacing w:after="0" w:line="240" w:lineRule="auto"/>
                              <w:jc w:val="center"/>
                              <w:rPr>
                                <w:b/>
                                <w:bCs/>
                                <w:sz w:val="36"/>
                                <w:szCs w:val="36"/>
                              </w:rPr>
                            </w:pPr>
                          </w:p>
                          <w:p w:rsidR="00431EE7" w:rsidRPr="00F6579C" w:rsidRDefault="00431EE7" w:rsidP="00FE3FE3">
                            <w:pPr>
                              <w:spacing w:after="0" w:line="240" w:lineRule="auto"/>
                              <w:jc w:val="center"/>
                              <w:rPr>
                                <w:b/>
                                <w:bCs/>
                                <w:sz w:val="36"/>
                                <w:szCs w:val="36"/>
                              </w:rPr>
                            </w:pPr>
                            <w:r w:rsidRPr="00F6579C">
                              <w:rPr>
                                <w:b/>
                                <w:bCs/>
                                <w:sz w:val="36"/>
                                <w:szCs w:val="36"/>
                              </w:rPr>
                              <w:t>SIMPLE GUIDE FOR REACHING EVERY PUROK</w:t>
                            </w:r>
                          </w:p>
                          <w:p w:rsidR="00431EE7" w:rsidRPr="00F6579C" w:rsidRDefault="00431EE7" w:rsidP="00FE3FE3">
                            <w:pPr>
                              <w:spacing w:after="0" w:line="240" w:lineRule="auto"/>
                              <w:jc w:val="center"/>
                              <w:rPr>
                                <w:b/>
                                <w:bCs/>
                                <w:sz w:val="36"/>
                                <w:szCs w:val="36"/>
                              </w:rPr>
                            </w:pPr>
                          </w:p>
                          <w:p w:rsidR="00431EE7" w:rsidRPr="00E77225" w:rsidRDefault="00431EE7" w:rsidP="00FE3FE3">
                            <w:pPr>
                              <w:spacing w:after="0" w:line="240" w:lineRule="auto"/>
                              <w:jc w:val="center"/>
                              <w:rPr>
                                <w:b/>
                                <w:bCs/>
                                <w:sz w:val="44"/>
                                <w:szCs w:val="44"/>
                              </w:rPr>
                            </w:pPr>
                            <w:r w:rsidRPr="00E77225">
                              <w:rPr>
                                <w:b/>
                                <w:bCs/>
                                <w:sz w:val="44"/>
                                <w:szCs w:val="44"/>
                              </w:rPr>
                              <w:t>FOR HEALTH CENTERS</w:t>
                            </w:r>
                          </w:p>
                          <w:p w:rsidR="00431EE7" w:rsidRPr="00E77225" w:rsidRDefault="00431EE7" w:rsidP="00036E4A">
                            <w:pPr>
                              <w:spacing w:after="0" w:line="240" w:lineRule="auto"/>
                              <w:jc w:val="center"/>
                              <w:rPr>
                                <w:rFonts w:ascii="Cooper Black" w:hAnsi="Cooper Black"/>
                                <w:b/>
                                <w:bCs/>
                                <w:color w:val="FFFFFF"/>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6" style="position:absolute;left:0;text-align:left;margin-left:45.95pt;margin-top:17.3pt;width:393.6pt;height:13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" fillcolor="#a7bfde [1620]" strokecolor="#4579b8 [3044]">
                <v:fill color2="#e4ecf5 [500]" rotate="t" angle="180" colors="0 #a3c4ff;22938f #bfd5ff;1 #e5eeff" focus="100%" type="gradient"/>
                <v:shadow on="t" color="black" opacity="24903f" origin=",.5" offset="0,.55556mm"/>
                <v:path arrowok="t"/>
                <v:textbox>
                  <w:txbxContent>
                    <w:p w:rsidR="00431EE7" w:rsidRPr="00F6579C" w:rsidRDefault="00431EE7" w:rsidP="00FE3FE3">
                      <w:pPr>
                        <w:spacing w:after="0" w:line="240" w:lineRule="auto"/>
                        <w:jc w:val="center"/>
                        <w:rPr>
                          <w:b/>
                          <w:bCs/>
                          <w:sz w:val="36"/>
                          <w:szCs w:val="36"/>
                        </w:rPr>
                      </w:pPr>
                      <w:r w:rsidRPr="00F6579C">
                        <w:rPr>
                          <w:b/>
                          <w:bCs/>
                          <w:sz w:val="36"/>
                          <w:szCs w:val="36"/>
                        </w:rPr>
                        <w:t>STRENGTHENING ROUTINE IMMUNIZATION</w:t>
                      </w:r>
                    </w:p>
                    <w:p w:rsidR="00431EE7" w:rsidRPr="00F6579C" w:rsidRDefault="00431EE7" w:rsidP="00FE3FE3">
                      <w:pPr>
                        <w:spacing w:after="0" w:line="240" w:lineRule="auto"/>
                        <w:jc w:val="center"/>
                        <w:rPr>
                          <w:b/>
                          <w:bCs/>
                          <w:sz w:val="36"/>
                          <w:szCs w:val="36"/>
                        </w:rPr>
                      </w:pPr>
                    </w:p>
                    <w:p w:rsidR="00431EE7" w:rsidRPr="00F6579C" w:rsidRDefault="00431EE7" w:rsidP="00FE3FE3">
                      <w:pPr>
                        <w:spacing w:after="0" w:line="240" w:lineRule="auto"/>
                        <w:jc w:val="center"/>
                        <w:rPr>
                          <w:b/>
                          <w:bCs/>
                          <w:sz w:val="36"/>
                          <w:szCs w:val="36"/>
                        </w:rPr>
                      </w:pPr>
                      <w:r w:rsidRPr="00F6579C">
                        <w:rPr>
                          <w:b/>
                          <w:bCs/>
                          <w:sz w:val="36"/>
                          <w:szCs w:val="36"/>
                        </w:rPr>
                        <w:t>SIMPLE GUIDE FOR REACHING EVERY PUROK</w:t>
                      </w:r>
                    </w:p>
                    <w:p w:rsidR="00431EE7" w:rsidRPr="00F6579C" w:rsidRDefault="00431EE7" w:rsidP="00FE3FE3">
                      <w:pPr>
                        <w:spacing w:after="0" w:line="240" w:lineRule="auto"/>
                        <w:jc w:val="center"/>
                        <w:rPr>
                          <w:b/>
                          <w:bCs/>
                          <w:sz w:val="36"/>
                          <w:szCs w:val="36"/>
                        </w:rPr>
                      </w:pPr>
                    </w:p>
                    <w:p w:rsidR="00431EE7" w:rsidRPr="00E77225" w:rsidRDefault="00431EE7" w:rsidP="00FE3FE3">
                      <w:pPr>
                        <w:spacing w:after="0" w:line="240" w:lineRule="auto"/>
                        <w:jc w:val="center"/>
                        <w:rPr>
                          <w:b/>
                          <w:bCs/>
                          <w:sz w:val="44"/>
                          <w:szCs w:val="44"/>
                        </w:rPr>
                      </w:pPr>
                      <w:r w:rsidRPr="00E77225">
                        <w:rPr>
                          <w:b/>
                          <w:bCs/>
                          <w:sz w:val="44"/>
                          <w:szCs w:val="44"/>
                        </w:rPr>
                        <w:t>FOR HEALTH CENTERS</w:t>
                      </w:r>
                    </w:p>
                    <w:p w:rsidR="00431EE7" w:rsidRPr="00E77225" w:rsidRDefault="00431EE7" w:rsidP="00036E4A">
                      <w:pPr>
                        <w:spacing w:after="0" w:line="240" w:lineRule="auto"/>
                        <w:jc w:val="center"/>
                        <w:rPr>
                          <w:rFonts w:ascii="Cooper Black" w:hAnsi="Cooper Black"/>
                          <w:b/>
                          <w:bCs/>
                          <w:color w:val="FFFFFF"/>
                          <w:sz w:val="36"/>
                          <w:szCs w:val="36"/>
                        </w:rPr>
                      </w:pPr>
                    </w:p>
                  </w:txbxContent>
                </v:textbox>
              </v:roundrect>
            </w:pict>
          </mc:Fallback>
        </mc:AlternateContent>
      </w:r>
    </w:p>
    <w:p w:rsidR="00C5058E" w:rsidRPr="003E254B" w:rsidRDefault="00C5058E" w:rsidP="005807D2">
      <w:pPr>
        <w:jc w:val="center"/>
        <w:rPr>
          <w:b/>
          <w:sz w:val="28"/>
          <w:szCs w:val="28"/>
        </w:rPr>
      </w:pPr>
    </w:p>
    <w:p w:rsidR="00C5058E" w:rsidRPr="003E254B" w:rsidRDefault="00C5058E" w:rsidP="005807D2">
      <w:pPr>
        <w:jc w:val="center"/>
        <w:rPr>
          <w:b/>
          <w:sz w:val="28"/>
          <w:szCs w:val="28"/>
        </w:rPr>
      </w:pPr>
    </w:p>
    <w:p w:rsidR="00C5058E" w:rsidRPr="003E254B" w:rsidRDefault="00C5058E" w:rsidP="005807D2">
      <w:pPr>
        <w:jc w:val="center"/>
        <w:rPr>
          <w:b/>
          <w:sz w:val="28"/>
          <w:szCs w:val="28"/>
        </w:rPr>
      </w:pPr>
    </w:p>
    <w:p w:rsidR="000D4110" w:rsidRPr="003E254B" w:rsidRDefault="000D4110" w:rsidP="005807D2">
      <w:pPr>
        <w:jc w:val="center"/>
        <w:rPr>
          <w:b/>
          <w:sz w:val="28"/>
          <w:szCs w:val="28"/>
        </w:rPr>
      </w:pPr>
    </w:p>
    <w:p w:rsidR="00C5058E" w:rsidRPr="003E254B" w:rsidRDefault="00C5058E" w:rsidP="000149EF">
      <w:pPr>
        <w:jc w:val="center"/>
        <w:rPr>
          <w:b/>
          <w:sz w:val="28"/>
          <w:szCs w:val="28"/>
        </w:rPr>
      </w:pPr>
    </w:p>
    <w:p w:rsidR="00F056B0" w:rsidRDefault="00F056B0" w:rsidP="00C5058E">
      <w:pPr>
        <w:jc w:val="center"/>
        <w:rPr>
          <w:b/>
          <w:sz w:val="28"/>
          <w:szCs w:val="28"/>
        </w:rPr>
        <w:sectPr w:rsidR="00F056B0" w:rsidSect="00C5058E">
          <w:type w:val="continuous"/>
          <w:pgSz w:w="11906" w:h="16838"/>
          <w:pgMar w:top="1440" w:right="1080" w:bottom="1440" w:left="1080" w:header="708" w:footer="708" w:gutter="0"/>
          <w:cols w:space="708"/>
          <w:docGrid w:linePitch="360"/>
        </w:sectPr>
      </w:pPr>
    </w:p>
    <w:p w:rsidR="00473912" w:rsidRDefault="00473912" w:rsidP="00C5058E">
      <w:pPr>
        <w:jc w:val="center"/>
        <w:rPr>
          <w:b/>
          <w:sz w:val="28"/>
          <w:szCs w:val="28"/>
        </w:rPr>
      </w:pPr>
    </w:p>
    <w:p w:rsidR="00F056B0" w:rsidRDefault="00F056B0" w:rsidP="00F056B0">
      <w:pPr>
        <w:jc w:val="right"/>
        <w:rPr>
          <w:b/>
          <w:sz w:val="28"/>
          <w:szCs w:val="28"/>
        </w:rPr>
        <w:sectPr w:rsidR="00F056B0" w:rsidSect="00F056B0">
          <w:type w:val="continuous"/>
          <w:pgSz w:w="11906" w:h="16838"/>
          <w:pgMar w:top="1440" w:right="1080" w:bottom="1440" w:left="1080" w:header="708" w:footer="708" w:gutter="0"/>
          <w:cols w:num="2" w:space="708"/>
          <w:docGrid w:linePitch="360"/>
        </w:sectPr>
      </w:pPr>
    </w:p>
    <w:p w:rsidR="00F056B0" w:rsidRDefault="00884D4D" w:rsidP="00F056B0">
      <w:pPr>
        <w:jc w:val="both"/>
        <w:rPr>
          <w:b/>
          <w:sz w:val="28"/>
          <w:szCs w:val="28"/>
        </w:rPr>
        <w:sectPr w:rsidR="00F056B0" w:rsidSect="00F056B0">
          <w:type w:val="continuous"/>
          <w:pgSz w:w="11906" w:h="16838"/>
          <w:pgMar w:top="1440" w:right="1080" w:bottom="1440" w:left="1080" w:header="708" w:footer="708" w:gutter="0"/>
          <w:cols w:space="708"/>
          <w:docGrid w:linePitch="360"/>
        </w:sectPr>
      </w:pPr>
      <w:r>
        <w:rPr>
          <w:noProof/>
          <w:lang w:eastAsia="en-GB"/>
        </w:rPr>
        <w:lastRenderedPageBreak/>
        <mc:AlternateContent>
          <mc:Choice Requires="wpg">
            <w:drawing>
              <wp:anchor distT="0" distB="0" distL="114300" distR="114300" simplePos="0" relativeHeight="251693056" behindDoc="0" locked="0" layoutInCell="1" allowOverlap="1">
                <wp:simplePos x="0" y="0"/>
                <wp:positionH relativeFrom="column">
                  <wp:posOffset>4609465</wp:posOffset>
                </wp:positionH>
                <wp:positionV relativeFrom="paragraph">
                  <wp:posOffset>96520</wp:posOffset>
                </wp:positionV>
                <wp:extent cx="1732915" cy="999490"/>
                <wp:effectExtent l="0" t="0" r="0" b="10160"/>
                <wp:wrapNone/>
                <wp:docPr id="3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2915" cy="999490"/>
                          <a:chOff x="0" y="0"/>
                          <a:chExt cx="1369532" cy="999530"/>
                        </a:xfrm>
                      </wpg:grpSpPr>
                      <wps:wsp>
                        <wps:cNvPr id="288" name="Rectangle 288"/>
                        <wps:cNvSpPr/>
                        <wps:spPr>
                          <a:xfrm>
                            <a:off x="0" y="770930"/>
                            <a:ext cx="304800" cy="228600"/>
                          </a:xfrm>
                          <a:prstGeom prst="rect">
                            <a:avLst/>
                          </a:prstGeom>
                          <a:solidFill>
                            <a:schemeClr val="bg1">
                              <a:lumMod val="7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31EE7" w:rsidRPr="00F056B0" w:rsidRDefault="00431EE7" w:rsidP="00F056B0">
                              <w:pPr>
                                <w:rPr>
                                  <w:rFonts w:eastAsia="Times New Roman"/>
                                  <w:sz w:val="24"/>
                                  <w:szCs w:val="24"/>
                                </w:rPr>
                              </w:pPr>
                            </w:p>
                          </w:txbxContent>
                        </wps:txbx>
                        <wps:bodyPr rtlCol="0" anchor="ctr"/>
                      </wps:wsp>
                      <wps:wsp>
                        <wps:cNvPr id="289" name="TextBox 8"/>
                        <wps:cNvSpPr txBox="1"/>
                        <wps:spPr>
                          <a:xfrm>
                            <a:off x="316067" y="699919"/>
                            <a:ext cx="1053465" cy="277495"/>
                          </a:xfrm>
                          <a:prstGeom prst="rect">
                            <a:avLst/>
                          </a:prstGeom>
                          <a:noFill/>
                        </wps:spPr>
                        <wps:txbx>
                          <w:txbxContent>
                            <w:p w:rsidR="00431EE7" w:rsidRPr="00F056B0" w:rsidRDefault="00431EE7" w:rsidP="00F056B0">
                              <w:pPr>
                                <w:pStyle w:val="NormalWeb"/>
                                <w:spacing w:before="0" w:beforeAutospacing="0" w:after="0" w:afterAutospacing="0"/>
                              </w:pPr>
                              <w:r w:rsidRPr="00F056B0">
                                <w:rPr>
                                  <w:rFonts w:asciiTheme="minorHAnsi" w:hAnsi="Calibri" w:cstheme="minorBidi"/>
                                  <w:color w:val="000000" w:themeColor="text1"/>
                                  <w:kern w:val="24"/>
                                </w:rPr>
                                <w:t>Adjacent Area</w:t>
                              </w:r>
                            </w:p>
                          </w:txbxContent>
                        </wps:txbx>
                        <wps:bodyPr wrap="square" rtlCol="0">
                          <a:noAutofit/>
                        </wps:bodyPr>
                      </wps:wsp>
                      <wps:wsp>
                        <wps:cNvPr id="290" name="Rectangle 290"/>
                        <wps:cNvSpPr/>
                        <wps:spPr>
                          <a:xfrm>
                            <a:off x="0" y="38100"/>
                            <a:ext cx="304800" cy="2286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31EE7" w:rsidRPr="00F056B0" w:rsidRDefault="00431EE7" w:rsidP="00F056B0">
                              <w:pPr>
                                <w:rPr>
                                  <w:rFonts w:eastAsia="Times New Roman"/>
                                  <w:sz w:val="24"/>
                                  <w:szCs w:val="24"/>
                                </w:rPr>
                              </w:pPr>
                            </w:p>
                          </w:txbxContent>
                        </wps:txbx>
                        <wps:bodyPr rtlCol="0" anchor="ctr"/>
                      </wps:wsp>
                      <wps:wsp>
                        <wps:cNvPr id="293" name="TextBox 10"/>
                        <wps:cNvSpPr txBox="1"/>
                        <wps:spPr>
                          <a:xfrm>
                            <a:off x="304752" y="0"/>
                            <a:ext cx="746125" cy="277495"/>
                          </a:xfrm>
                          <a:prstGeom prst="rect">
                            <a:avLst/>
                          </a:prstGeom>
                          <a:noFill/>
                        </wps:spPr>
                        <wps:txbx>
                          <w:txbxContent>
                            <w:p w:rsidR="00431EE7" w:rsidRPr="00F056B0" w:rsidRDefault="00431EE7" w:rsidP="00F056B0">
                              <w:pPr>
                                <w:pStyle w:val="NormalWeb"/>
                                <w:spacing w:before="0" w:beforeAutospacing="0" w:after="0" w:afterAutospacing="0"/>
                              </w:pPr>
                              <w:r w:rsidRPr="00F056B0">
                                <w:rPr>
                                  <w:rFonts w:asciiTheme="minorHAnsi" w:hAnsi="Calibri" w:cstheme="minorBidi"/>
                                  <w:color w:val="000000" w:themeColor="text1"/>
                                  <w:kern w:val="24"/>
                                </w:rPr>
                                <w:t>High Risk</w:t>
                              </w:r>
                            </w:p>
                          </w:txbxContent>
                        </wps:txbx>
                        <wps:bodyPr wrap="square" rtlCol="0">
                          <a:noAutofit/>
                        </wps:bodyPr>
                      </wps:wsp>
                      <wps:wsp>
                        <wps:cNvPr id="295" name="Rectangle 295"/>
                        <wps:cNvSpPr/>
                        <wps:spPr>
                          <a:xfrm>
                            <a:off x="0" y="369332"/>
                            <a:ext cx="304800" cy="228600"/>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31EE7" w:rsidRPr="00F056B0" w:rsidRDefault="00431EE7" w:rsidP="00F056B0">
                              <w:pPr>
                                <w:rPr>
                                  <w:rFonts w:eastAsia="Times New Roman"/>
                                  <w:sz w:val="24"/>
                                  <w:szCs w:val="24"/>
                                </w:rPr>
                              </w:pPr>
                            </w:p>
                          </w:txbxContent>
                        </wps:txbx>
                        <wps:bodyPr rtlCol="0" anchor="ctr"/>
                      </wps:wsp>
                      <wps:wsp>
                        <wps:cNvPr id="298" name="TextBox 12"/>
                        <wps:cNvSpPr txBox="1"/>
                        <wps:spPr>
                          <a:xfrm>
                            <a:off x="304752" y="330927"/>
                            <a:ext cx="716915" cy="277495"/>
                          </a:xfrm>
                          <a:prstGeom prst="rect">
                            <a:avLst/>
                          </a:prstGeom>
                          <a:noFill/>
                        </wps:spPr>
                        <wps:txbx>
                          <w:txbxContent>
                            <w:p w:rsidR="00431EE7" w:rsidRPr="00F056B0" w:rsidRDefault="00431EE7" w:rsidP="00F056B0">
                              <w:pPr>
                                <w:pStyle w:val="NormalWeb"/>
                                <w:spacing w:before="0" w:beforeAutospacing="0" w:after="0" w:afterAutospacing="0"/>
                              </w:pPr>
                              <w:r w:rsidRPr="00F056B0">
                                <w:rPr>
                                  <w:rFonts w:asciiTheme="minorHAnsi" w:hAnsi="Calibri" w:cstheme="minorBidi"/>
                                  <w:color w:val="000000" w:themeColor="text1"/>
                                  <w:kern w:val="24"/>
                                </w:rPr>
                                <w:t>Low Risk</w:t>
                              </w:r>
                            </w:p>
                          </w:txbxContent>
                        </wps:txbx>
                        <wps:bodyPr wrap="square" rtlCol="0">
                          <a:noAutofit/>
                        </wps:bodyPr>
                      </wps:wsp>
                    </wpg:wgp>
                  </a:graphicData>
                </a:graphic>
                <wp14:sizeRelH relativeFrom="margin">
                  <wp14:pctWidth>0</wp14:pctWidth>
                </wp14:sizeRelH>
                <wp14:sizeRelV relativeFrom="page">
                  <wp14:pctHeight>0</wp14:pctHeight>
                </wp14:sizeRelV>
              </wp:anchor>
            </w:drawing>
          </mc:Choice>
          <mc:Fallback>
            <w:pict>
              <v:group id="Group 6" o:spid="_x0000_s1027" style="position:absolute;left:0;text-align:left;margin-left:362.95pt;margin-top:7.6pt;width:136.45pt;height:78.7pt;z-index:251693056;mso-width-relative:margin" coordsize="13695,9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">
                <v:rect id="Rectangle 288" o:spid="_x0000_s1028" style="position:absolute;top:7709;width:304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Y7oL0A&#10;AADcAAAADwAAAGRycy9kb3ducmV2LnhtbERPSwrCMBDdC94hjOBOU0VEq1FEENwo/t0OzdgWm0lp&#10;olZPbxaCy8f7T+e1KcSTKpdbVtDrRiCIE6tzThWcjqvOCITzyBoLy6TgTQ7ms2ZjirG2L97T8+BT&#10;EULYxagg876MpXRJRgZd15bEgbvZyqAPsEqlrvAVwk0h+1E0lAZzDg0ZlrTMKLkfHkbBZUDb9+Zj&#10;o8vCfK7sxvac7NZKtVv1YgLCU+3/4p97rRX0R2FtOBOOgJ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TY7oL0AAADcAAAADwAAAAAAAAAAAAAAAACYAgAAZHJzL2Rvd25yZXYu&#10;eG1sUEsFBgAAAAAEAAQA9QAAAIIDAAAAAA==&#10;" fillcolor="#bfbfbf [2412]" strokecolor="#d8d8d8 [2732]" strokeweight="2pt">
                  <v:textbox>
                    <w:txbxContent>
                      <w:p w:rsidR="00431EE7" w:rsidRPr="00F056B0" w:rsidRDefault="00431EE7" w:rsidP="00F056B0">
                        <w:pPr>
                          <w:rPr>
                            <w:rFonts w:eastAsia="Times New Roman"/>
                            <w:sz w:val="24"/>
                            <w:szCs w:val="24"/>
                          </w:rPr>
                        </w:pPr>
                      </w:p>
                    </w:txbxContent>
                  </v:textbox>
                </v:rect>
                <v:shapetype id="_x0000_t202" coordsize="21600,21600" o:spt="202" path="m,l,21600r21600,l21600,xe">
                  <v:stroke joinstyle="miter"/>
                  <v:path gradientshapeok="t" o:connecttype="rect"/>
                </v:shapetype>
                <v:shape id="TextBox 8" o:spid="_x0000_s1029" type="#_x0000_t202" style="position:absolute;left:3160;top:6999;width:10535;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rsidR="00431EE7" w:rsidRPr="00F056B0" w:rsidRDefault="00431EE7" w:rsidP="00F056B0">
                        <w:pPr>
                          <w:pStyle w:val="NormalWeb"/>
                          <w:spacing w:before="0" w:beforeAutospacing="0" w:after="0" w:afterAutospacing="0"/>
                        </w:pPr>
                        <w:r w:rsidRPr="00F056B0">
                          <w:rPr>
                            <w:rFonts w:asciiTheme="minorHAnsi" w:hAnsi="Calibri" w:cstheme="minorBidi"/>
                            <w:color w:val="000000" w:themeColor="text1"/>
                            <w:kern w:val="24"/>
                          </w:rPr>
                          <w:t>Adjacent Area</w:t>
                        </w:r>
                      </w:p>
                    </w:txbxContent>
                  </v:textbox>
                </v:shape>
                <v:rect id="Rectangle 290" o:spid="_x0000_s1030" style="position:absolute;top:381;width:304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xaMEA&#10;AADcAAAADwAAAGRycy9kb3ducmV2LnhtbERPPW/CMBDdK/EfrEPqVhwylCTFoAqBWthIOzCe4muS&#10;Jj5HsUnCv8cDEuPT+15vJ9OKgXpXW1awXEQgiAuray4V/P4c3hIQziNrbC2Tghs52G5mL2vMtB35&#10;TEPuSxFC2GWooPK+y6R0RUUG3cJ2xIH7s71BH2BfSt3jGMJNK+MoepcGaw4NFXa0q6ho8qtR0KRJ&#10;03xdd/v4sDIneTmW/v8yKvU6nz4/QHia/FP8cH9rBXEa5ocz4Qj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mMWjBAAAA3AAAAA8AAAAAAAAAAAAAAAAAmAIAAGRycy9kb3du&#10;cmV2LnhtbFBLBQYAAAAABAAEAPUAAACGAwAAAAA=&#10;" fillcolor="red" strokecolor="red" strokeweight="2pt">
                  <v:textbox>
                    <w:txbxContent>
                      <w:p w:rsidR="00431EE7" w:rsidRPr="00F056B0" w:rsidRDefault="00431EE7" w:rsidP="00F056B0">
                        <w:pPr>
                          <w:rPr>
                            <w:rFonts w:eastAsia="Times New Roman"/>
                            <w:sz w:val="24"/>
                            <w:szCs w:val="24"/>
                          </w:rPr>
                        </w:pPr>
                      </w:p>
                    </w:txbxContent>
                  </v:textbox>
                </v:rect>
                <v:shape id="TextBox 10" o:spid="_x0000_s1031" type="#_x0000_t202" style="position:absolute;left:3047;width:7461;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431EE7" w:rsidRPr="00F056B0" w:rsidRDefault="00431EE7" w:rsidP="00F056B0">
                        <w:pPr>
                          <w:pStyle w:val="NormalWeb"/>
                          <w:spacing w:before="0" w:beforeAutospacing="0" w:after="0" w:afterAutospacing="0"/>
                        </w:pPr>
                        <w:r w:rsidRPr="00F056B0">
                          <w:rPr>
                            <w:rFonts w:asciiTheme="minorHAnsi" w:hAnsi="Calibri" w:cstheme="minorBidi"/>
                            <w:color w:val="000000" w:themeColor="text1"/>
                            <w:kern w:val="24"/>
                          </w:rPr>
                          <w:t>High Risk</w:t>
                        </w:r>
                      </w:p>
                    </w:txbxContent>
                  </v:textbox>
                </v:shape>
                <v:rect id="Rectangle 295" o:spid="_x0000_s1032" style="position:absolute;top:3693;width:304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8SK8UA&#10;AADcAAAADwAAAGRycy9kb3ducmV2LnhtbESPQWsCMRSE74L/IbyCN812pcVujdIKSqUeWqt4fWxe&#10;N4ubl2UTNf57Uyh4HGbmG2Y6j7YRZ+p87VjB4ygDQVw6XXOlYPezHE5A+ICssXFMCq7kYT7r96ZY&#10;aHfhbzpvQyUShH2BCkwIbSGlLw1Z9CPXEifv13UWQ5JdJXWHlwS3jcyz7FlarDktGGxpYag8bk9W&#10;wWppvta8mbzX42gOO7Ne7eNnrtTgIb69gggUwz383/7QCvKXJ/g7k4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3xIrxQAAANwAAAAPAAAAAAAAAAAAAAAAAJgCAABkcnMv&#10;ZG93bnJldi54bWxQSwUGAAAAAAQABAD1AAAAigMAAAAA&#10;" fillcolor="yellow" strokecolor="yellow" strokeweight="2pt">
                  <v:textbox>
                    <w:txbxContent>
                      <w:p w:rsidR="00431EE7" w:rsidRPr="00F056B0" w:rsidRDefault="00431EE7" w:rsidP="00F056B0">
                        <w:pPr>
                          <w:rPr>
                            <w:rFonts w:eastAsia="Times New Roman"/>
                            <w:sz w:val="24"/>
                            <w:szCs w:val="24"/>
                          </w:rPr>
                        </w:pPr>
                      </w:p>
                    </w:txbxContent>
                  </v:textbox>
                </v:rect>
                <v:shape id="TextBox 12" o:spid="_x0000_s1033" type="#_x0000_t202" style="position:absolute;left:3047;top:3309;width:7169;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rsidR="00431EE7" w:rsidRPr="00F056B0" w:rsidRDefault="00431EE7" w:rsidP="00F056B0">
                        <w:pPr>
                          <w:pStyle w:val="NormalWeb"/>
                          <w:spacing w:before="0" w:beforeAutospacing="0" w:after="0" w:afterAutospacing="0"/>
                        </w:pPr>
                        <w:r w:rsidRPr="00F056B0">
                          <w:rPr>
                            <w:rFonts w:asciiTheme="minorHAnsi" w:hAnsi="Calibri" w:cstheme="minorBidi"/>
                            <w:color w:val="000000" w:themeColor="text1"/>
                            <w:kern w:val="24"/>
                          </w:rPr>
                          <w:t>Low Risk</w:t>
                        </w:r>
                      </w:p>
                    </w:txbxContent>
                  </v:textbox>
                </v:shape>
              </v:group>
            </w:pict>
          </mc:Fallback>
        </mc:AlternateContent>
      </w:r>
      <w:r>
        <w:rPr>
          <w:b/>
          <w:noProof/>
          <w:sz w:val="28"/>
          <w:szCs w:val="28"/>
          <w:lang w:eastAsia="en-GB"/>
        </w:rPr>
        <mc:AlternateContent>
          <mc:Choice Requires="wps">
            <w:drawing>
              <wp:anchor distT="0" distB="0" distL="114300" distR="114300" simplePos="0" relativeHeight="251691008" behindDoc="0" locked="0" layoutInCell="1" allowOverlap="1">
                <wp:simplePos x="0" y="0"/>
                <wp:positionH relativeFrom="column">
                  <wp:posOffset>4332605</wp:posOffset>
                </wp:positionH>
                <wp:positionV relativeFrom="paragraph">
                  <wp:posOffset>2606040</wp:posOffset>
                </wp:positionV>
                <wp:extent cx="808355" cy="170180"/>
                <wp:effectExtent l="19050" t="19050" r="29845" b="9652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8355" cy="170180"/>
                        </a:xfrm>
                        <a:prstGeom prst="straightConnector1">
                          <a:avLst/>
                        </a:prstGeom>
                        <a:ln w="38100">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6" o:spid="_x0000_s1026" type="#_x0000_t32" style="position:absolute;margin-left:341.15pt;margin-top:205.2pt;width:63.65pt;height:13.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" strokecolor="#7f7f7f [1612]" strokeweight="3pt">
                <v:stroke endarrow="open"/>
                <o:lock v:ext="edit" shapetype="f"/>
              </v:shape>
            </w:pict>
          </mc:Fallback>
        </mc:AlternateContent>
      </w:r>
      <w:r w:rsidR="00F056B0">
        <w:rPr>
          <w:b/>
          <w:noProof/>
          <w:sz w:val="28"/>
          <w:szCs w:val="28"/>
          <w:lang w:eastAsia="en-GB"/>
        </w:rPr>
        <w:drawing>
          <wp:inline distT="0" distB="0" distL="0" distR="0">
            <wp:extent cx="4380614" cy="4380614"/>
            <wp:effectExtent l="0" t="0" r="127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382027" cy="4382027"/>
                    </a:xfrm>
                    <a:prstGeom prst="rect">
                      <a:avLst/>
                    </a:prstGeom>
                    <a:noFill/>
                  </pic:spPr>
                </pic:pic>
              </a:graphicData>
            </a:graphic>
          </wp:inline>
        </w:drawing>
      </w:r>
      <w:r w:rsidR="00F056B0">
        <w:rPr>
          <w:b/>
          <w:noProof/>
          <w:sz w:val="28"/>
          <w:szCs w:val="28"/>
          <w:lang w:val="en-US" w:eastAsia="zh-CN"/>
        </w:rPr>
        <w:t xml:space="preserve">   </w:t>
      </w:r>
      <w:r w:rsidR="00F056B0">
        <w:rPr>
          <w:b/>
          <w:noProof/>
          <w:sz w:val="28"/>
          <w:szCs w:val="28"/>
          <w:lang w:eastAsia="en-GB"/>
        </w:rPr>
        <w:drawing>
          <wp:inline distT="0" distB="0" distL="0" distR="0">
            <wp:extent cx="1648047" cy="269201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645652" cy="2688103"/>
                    </a:xfrm>
                    <a:prstGeom prst="rect">
                      <a:avLst/>
                    </a:prstGeom>
                    <a:noFill/>
                  </pic:spPr>
                </pic:pic>
              </a:graphicData>
            </a:graphic>
          </wp:inline>
        </w:drawing>
      </w:r>
    </w:p>
    <w:p w:rsidR="00473912" w:rsidRDefault="00473912" w:rsidP="00F056B0">
      <w:pPr>
        <w:jc w:val="right"/>
        <w:rPr>
          <w:b/>
          <w:sz w:val="28"/>
          <w:szCs w:val="28"/>
        </w:rPr>
      </w:pPr>
    </w:p>
    <w:p w:rsidR="00473912" w:rsidRDefault="00473912" w:rsidP="00C5058E">
      <w:pPr>
        <w:jc w:val="center"/>
        <w:rPr>
          <w:b/>
          <w:sz w:val="28"/>
          <w:szCs w:val="28"/>
        </w:rPr>
      </w:pPr>
    </w:p>
    <w:p w:rsidR="00F056B0" w:rsidRDefault="00F056B0" w:rsidP="00C5058E">
      <w:pPr>
        <w:jc w:val="center"/>
        <w:rPr>
          <w:b/>
          <w:sz w:val="28"/>
          <w:szCs w:val="28"/>
        </w:rPr>
        <w:sectPr w:rsidR="00F056B0" w:rsidSect="00F056B0">
          <w:type w:val="continuous"/>
          <w:pgSz w:w="11906" w:h="16838"/>
          <w:pgMar w:top="1440" w:right="1080" w:bottom="1440" w:left="1080" w:header="708" w:footer="708" w:gutter="0"/>
          <w:cols w:num="2" w:space="708"/>
          <w:docGrid w:linePitch="360"/>
        </w:sectPr>
      </w:pPr>
    </w:p>
    <w:p w:rsidR="0095757A" w:rsidRDefault="0095757A" w:rsidP="00E77225">
      <w:pPr>
        <w:spacing w:after="0" w:line="360" w:lineRule="auto"/>
        <w:jc w:val="center"/>
        <w:rPr>
          <w:b/>
          <w:sz w:val="28"/>
          <w:szCs w:val="28"/>
        </w:rPr>
      </w:pPr>
    </w:p>
    <w:p w:rsidR="00134E89" w:rsidRDefault="00353AE2" w:rsidP="00134E89">
      <w:pPr>
        <w:spacing w:after="0" w:line="360" w:lineRule="auto"/>
        <w:jc w:val="center"/>
        <w:rPr>
          <w:rFonts w:eastAsiaTheme="majorEastAsia" w:cstheme="majorBidi"/>
          <w:b/>
          <w:bCs/>
          <w:color w:val="365F91" w:themeColor="accent1" w:themeShade="BF"/>
          <w:sz w:val="28"/>
          <w:szCs w:val="28"/>
        </w:rPr>
      </w:pPr>
      <w:r w:rsidRPr="00E77225">
        <w:rPr>
          <w:rFonts w:eastAsiaTheme="majorEastAsia" w:cstheme="majorBidi"/>
          <w:b/>
          <w:bCs/>
          <w:color w:val="365F91" w:themeColor="accent1" w:themeShade="BF"/>
          <w:sz w:val="28"/>
          <w:szCs w:val="28"/>
        </w:rPr>
        <w:t>Department of Health</w:t>
      </w:r>
      <w:r w:rsidR="00134E89">
        <w:rPr>
          <w:rFonts w:eastAsiaTheme="majorEastAsia" w:cstheme="majorBidi"/>
          <w:b/>
          <w:bCs/>
          <w:color w:val="365F91" w:themeColor="accent1" w:themeShade="BF"/>
          <w:sz w:val="28"/>
          <w:szCs w:val="28"/>
        </w:rPr>
        <w:t xml:space="preserve">, </w:t>
      </w:r>
      <w:r w:rsidR="00D02B97">
        <w:rPr>
          <w:rFonts w:eastAsiaTheme="majorEastAsia" w:cstheme="majorBidi"/>
          <w:b/>
          <w:bCs/>
          <w:color w:val="365F91" w:themeColor="accent1" w:themeShade="BF"/>
          <w:sz w:val="28"/>
          <w:szCs w:val="28"/>
        </w:rPr>
        <w:t>Philippines</w:t>
      </w:r>
      <w:r w:rsidR="00134E89">
        <w:rPr>
          <w:rFonts w:eastAsiaTheme="majorEastAsia" w:cstheme="majorBidi"/>
          <w:b/>
          <w:bCs/>
          <w:color w:val="365F91" w:themeColor="accent1" w:themeShade="BF"/>
          <w:sz w:val="28"/>
          <w:szCs w:val="28"/>
        </w:rPr>
        <w:t xml:space="preserve">, </w:t>
      </w:r>
    </w:p>
    <w:p w:rsidR="00134E89" w:rsidRPr="00E77225" w:rsidRDefault="00134E89" w:rsidP="00134E89">
      <w:pPr>
        <w:spacing w:after="0" w:line="360" w:lineRule="auto"/>
        <w:jc w:val="center"/>
        <w:rPr>
          <w:rFonts w:eastAsiaTheme="majorEastAsia" w:cstheme="majorBidi"/>
          <w:b/>
          <w:bCs/>
          <w:color w:val="365F91" w:themeColor="accent1" w:themeShade="BF"/>
          <w:sz w:val="28"/>
          <w:szCs w:val="28"/>
        </w:rPr>
      </w:pPr>
      <w:r w:rsidRPr="00E77225">
        <w:rPr>
          <w:rFonts w:eastAsiaTheme="majorEastAsia" w:cstheme="majorBidi"/>
          <w:b/>
          <w:bCs/>
          <w:color w:val="365F91" w:themeColor="accent1" w:themeShade="BF"/>
          <w:sz w:val="28"/>
          <w:szCs w:val="28"/>
        </w:rPr>
        <w:t>May 2015</w:t>
      </w:r>
    </w:p>
    <w:p w:rsidR="00D02B97" w:rsidRPr="00E77225" w:rsidRDefault="00D02B97" w:rsidP="00E77225">
      <w:pPr>
        <w:spacing w:after="0" w:line="360" w:lineRule="auto"/>
        <w:jc w:val="center"/>
        <w:rPr>
          <w:rFonts w:eastAsiaTheme="majorEastAsia" w:cstheme="majorBidi"/>
          <w:b/>
          <w:bCs/>
          <w:color w:val="365F91" w:themeColor="accent1" w:themeShade="BF"/>
          <w:sz w:val="28"/>
          <w:szCs w:val="28"/>
        </w:rPr>
      </w:pPr>
    </w:p>
    <w:p w:rsidR="00D02B97" w:rsidRPr="00790511" w:rsidRDefault="00D02B97" w:rsidP="00C5058E">
      <w:pPr>
        <w:jc w:val="center"/>
        <w:rPr>
          <w:b/>
          <w:sz w:val="28"/>
          <w:szCs w:val="28"/>
        </w:rPr>
        <w:sectPr w:rsidR="00D02B97" w:rsidRPr="00790511" w:rsidSect="00C5058E">
          <w:type w:val="continuous"/>
          <w:pgSz w:w="11906" w:h="16838"/>
          <w:pgMar w:top="1440" w:right="1080" w:bottom="1440" w:left="1080" w:header="708" w:footer="708" w:gutter="0"/>
          <w:cols w:space="708"/>
          <w:docGrid w:linePitch="360"/>
        </w:sectPr>
      </w:pPr>
    </w:p>
    <w:p w:rsidR="006F5F55" w:rsidRPr="00E77225" w:rsidRDefault="006F5F55" w:rsidP="006F5F55">
      <w:pPr>
        <w:rPr>
          <w:rFonts w:eastAsiaTheme="majorEastAsia" w:cstheme="majorBidi"/>
          <w:b/>
          <w:bCs/>
          <w:color w:val="365F91" w:themeColor="accent1" w:themeShade="BF"/>
          <w:sz w:val="28"/>
          <w:szCs w:val="28"/>
        </w:rPr>
      </w:pPr>
      <w:r w:rsidRPr="00E77225">
        <w:rPr>
          <w:rFonts w:eastAsiaTheme="majorEastAsia" w:cstheme="majorBidi"/>
          <w:b/>
          <w:bCs/>
          <w:color w:val="365F91" w:themeColor="accent1" w:themeShade="BF"/>
          <w:sz w:val="28"/>
          <w:szCs w:val="28"/>
        </w:rPr>
        <w:lastRenderedPageBreak/>
        <w:t>PURPOSE OF THIS GUIDE</w:t>
      </w:r>
    </w:p>
    <w:p w:rsidR="00790511" w:rsidRPr="00790511" w:rsidRDefault="006F5F55" w:rsidP="00E77225">
      <w:pPr>
        <w:spacing w:after="0" w:line="240" w:lineRule="auto"/>
        <w:ind w:firstLine="720"/>
        <w:jc w:val="both"/>
        <w:rPr>
          <w:sz w:val="28"/>
          <w:szCs w:val="28"/>
        </w:rPr>
      </w:pPr>
      <w:r w:rsidRPr="00790511">
        <w:rPr>
          <w:sz w:val="28"/>
          <w:szCs w:val="28"/>
        </w:rPr>
        <w:t xml:space="preserve">This guide is intended for Health Center (HC) </w:t>
      </w:r>
      <w:r w:rsidR="00743B90">
        <w:rPr>
          <w:sz w:val="28"/>
          <w:szCs w:val="28"/>
        </w:rPr>
        <w:t xml:space="preserve">or Rural Health Unit (RHU) </w:t>
      </w:r>
      <w:r w:rsidRPr="00790511">
        <w:rPr>
          <w:sz w:val="28"/>
          <w:szCs w:val="28"/>
        </w:rPr>
        <w:t xml:space="preserve">staff to help them reach every </w:t>
      </w:r>
      <w:r w:rsidR="00297CAD" w:rsidRPr="00790511">
        <w:rPr>
          <w:sz w:val="28"/>
          <w:szCs w:val="28"/>
        </w:rPr>
        <w:t>purok, block, sitio in a barangay</w:t>
      </w:r>
      <w:r w:rsidRPr="00790511">
        <w:rPr>
          <w:sz w:val="28"/>
          <w:szCs w:val="28"/>
        </w:rPr>
        <w:t xml:space="preserve"> with routine </w:t>
      </w:r>
      <w:r w:rsidR="00473912" w:rsidRPr="00790511">
        <w:rPr>
          <w:sz w:val="28"/>
          <w:szCs w:val="28"/>
        </w:rPr>
        <w:t>vaccination</w:t>
      </w:r>
      <w:r w:rsidRPr="00790511">
        <w:rPr>
          <w:sz w:val="28"/>
          <w:szCs w:val="28"/>
        </w:rPr>
        <w:t xml:space="preserve">.  </w:t>
      </w:r>
    </w:p>
    <w:p w:rsidR="00790511" w:rsidRPr="00790511" w:rsidRDefault="00790511" w:rsidP="00E77225">
      <w:pPr>
        <w:spacing w:after="0" w:line="240" w:lineRule="auto"/>
        <w:ind w:firstLine="720"/>
        <w:jc w:val="both"/>
        <w:rPr>
          <w:sz w:val="28"/>
          <w:szCs w:val="28"/>
        </w:rPr>
      </w:pPr>
    </w:p>
    <w:p w:rsidR="00D2310D" w:rsidRPr="00790511" w:rsidRDefault="00D2310D" w:rsidP="00E77225">
      <w:pPr>
        <w:spacing w:after="0" w:line="240" w:lineRule="auto"/>
        <w:ind w:firstLine="720"/>
        <w:jc w:val="both"/>
        <w:rPr>
          <w:sz w:val="28"/>
          <w:szCs w:val="28"/>
        </w:rPr>
      </w:pPr>
      <w:r w:rsidRPr="00E77225">
        <w:rPr>
          <w:noProof/>
          <w:sz w:val="28"/>
          <w:szCs w:val="28"/>
          <w:lang w:eastAsia="en-GB"/>
        </w:rPr>
        <mc:AlternateContent>
          <mc:Choice Requires="wps">
            <w:drawing>
              <wp:anchor distT="0" distB="0" distL="114300" distR="114300" simplePos="0" relativeHeight="251701248" behindDoc="0" locked="0" layoutInCell="1" allowOverlap="1" wp14:anchorId="35681977" wp14:editId="75A5B681">
                <wp:simplePos x="0" y="0"/>
                <wp:positionH relativeFrom="column">
                  <wp:posOffset>62345</wp:posOffset>
                </wp:positionH>
                <wp:positionV relativeFrom="paragraph">
                  <wp:posOffset>198508</wp:posOffset>
                </wp:positionV>
                <wp:extent cx="6043930" cy="629392"/>
                <wp:effectExtent l="0" t="0" r="13970" b="1841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3930" cy="629392"/>
                        </a:xfrm>
                        <a:prstGeom prst="rect">
                          <a:avLst/>
                        </a:prstGeom>
                        <a:ln w="19050">
                          <a:headEnd/>
                          <a:tailEnd/>
                        </a:ln>
                      </wps:spPr>
                      <wps:style>
                        <a:lnRef idx="2">
                          <a:schemeClr val="accent5"/>
                        </a:lnRef>
                        <a:fillRef idx="1">
                          <a:schemeClr val="lt1"/>
                        </a:fillRef>
                        <a:effectRef idx="0">
                          <a:schemeClr val="accent5"/>
                        </a:effectRef>
                        <a:fontRef idx="minor">
                          <a:schemeClr val="dk1"/>
                        </a:fontRef>
                      </wps:style>
                      <wps:txbx>
                        <w:txbxContent>
                          <w:p w:rsidR="00431EE7" w:rsidRPr="00E77225" w:rsidRDefault="00431EE7" w:rsidP="00E77225">
                            <w:pPr>
                              <w:spacing w:after="0" w:line="240" w:lineRule="auto"/>
                              <w:rPr>
                                <w:i/>
                                <w:iCs/>
                                <w:sz w:val="28"/>
                                <w:szCs w:val="28"/>
                              </w:rPr>
                            </w:pPr>
                            <w:r w:rsidRPr="00E77225">
                              <w:rPr>
                                <w:b/>
                                <w:bCs/>
                                <w:i/>
                                <w:iCs/>
                                <w:sz w:val="28"/>
                                <w:szCs w:val="28"/>
                              </w:rPr>
                              <w:t>Remember:</w:t>
                            </w:r>
                            <w:r w:rsidRPr="00E77225">
                              <w:rPr>
                                <w:i/>
                                <w:iCs/>
                                <w:sz w:val="28"/>
                                <w:szCs w:val="28"/>
                              </w:rPr>
                              <w:t xml:space="preserve"> </w:t>
                            </w:r>
                            <w:r>
                              <w:rPr>
                                <w:i/>
                                <w:iCs/>
                                <w:sz w:val="28"/>
                                <w:szCs w:val="28"/>
                              </w:rPr>
                              <w:t xml:space="preserve">The </w:t>
                            </w:r>
                            <w:r w:rsidRPr="00E77225">
                              <w:rPr>
                                <w:i/>
                                <w:iCs/>
                                <w:sz w:val="28"/>
                                <w:szCs w:val="28"/>
                              </w:rPr>
                              <w:t>term “purok” in this document also refers to any sub-division of a barangay such as block</w:t>
                            </w:r>
                            <w:r>
                              <w:rPr>
                                <w:i/>
                                <w:iCs/>
                                <w:sz w:val="28"/>
                                <w:szCs w:val="28"/>
                              </w:rPr>
                              <w:t>, Sitio, street, zone</w:t>
                            </w:r>
                          </w:p>
                          <w:p w:rsidR="00431EE7" w:rsidRPr="000E68F7" w:rsidRDefault="00431EE7" w:rsidP="00D2310D">
                            <w:pPr>
                              <w:pStyle w:val="ListParagraph"/>
                              <w:rPr>
                                <w:rFonts w:ascii="Calibri" w:hAnsi="Calibri"/>
                                <w:sz w:val="30"/>
                                <w:szCs w:val="30"/>
                              </w:rPr>
                            </w:pPr>
                          </w:p>
                          <w:p w:rsidR="00431EE7" w:rsidRPr="000E68F7" w:rsidRDefault="00431EE7" w:rsidP="00D2310D">
                            <w:pPr>
                              <w:rPr>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4" type="#_x0000_t202" style="position:absolute;left:0;text-align:left;margin-left:4.9pt;margin-top:15.65pt;width:475.9pt;height:49.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" fillcolor="white [3201]" strokecolor="#4bacc6 [3208]" strokeweight="1.5pt">
                <v:textbox>
                  <w:txbxContent>
                    <w:p w:rsidR="00431EE7" w:rsidRPr="00E77225" w:rsidRDefault="00431EE7" w:rsidP="00E77225">
                      <w:pPr>
                        <w:spacing w:after="0" w:line="240" w:lineRule="auto"/>
                        <w:rPr>
                          <w:i/>
                          <w:iCs/>
                          <w:sz w:val="28"/>
                          <w:szCs w:val="28"/>
                        </w:rPr>
                      </w:pPr>
                      <w:r w:rsidRPr="00E77225">
                        <w:rPr>
                          <w:b/>
                          <w:bCs/>
                          <w:i/>
                          <w:iCs/>
                          <w:sz w:val="28"/>
                          <w:szCs w:val="28"/>
                        </w:rPr>
                        <w:t>Remember:</w:t>
                      </w:r>
                      <w:r w:rsidRPr="00E77225">
                        <w:rPr>
                          <w:i/>
                          <w:iCs/>
                          <w:sz w:val="28"/>
                          <w:szCs w:val="28"/>
                        </w:rPr>
                        <w:t xml:space="preserve"> </w:t>
                      </w:r>
                      <w:r>
                        <w:rPr>
                          <w:i/>
                          <w:iCs/>
                          <w:sz w:val="28"/>
                          <w:szCs w:val="28"/>
                        </w:rPr>
                        <w:t xml:space="preserve">The </w:t>
                      </w:r>
                      <w:r w:rsidRPr="00E77225">
                        <w:rPr>
                          <w:i/>
                          <w:iCs/>
                          <w:sz w:val="28"/>
                          <w:szCs w:val="28"/>
                        </w:rPr>
                        <w:t>term “purok” in this document also refers to any sub-division of a barangay such as block</w:t>
                      </w:r>
                      <w:r>
                        <w:rPr>
                          <w:i/>
                          <w:iCs/>
                          <w:sz w:val="28"/>
                          <w:szCs w:val="28"/>
                        </w:rPr>
                        <w:t>, Sitio, street, zone</w:t>
                      </w:r>
                    </w:p>
                    <w:p w:rsidR="00431EE7" w:rsidRPr="000E68F7" w:rsidRDefault="00431EE7" w:rsidP="00D2310D">
                      <w:pPr>
                        <w:pStyle w:val="ListParagraph"/>
                        <w:rPr>
                          <w:rFonts w:ascii="Calibri" w:hAnsi="Calibri"/>
                          <w:sz w:val="30"/>
                          <w:szCs w:val="30"/>
                        </w:rPr>
                      </w:pPr>
                    </w:p>
                    <w:p w:rsidR="00431EE7" w:rsidRPr="000E68F7" w:rsidRDefault="00431EE7" w:rsidP="00D2310D">
                      <w:pPr>
                        <w:rPr>
                          <w:sz w:val="30"/>
                          <w:szCs w:val="30"/>
                        </w:rPr>
                      </w:pPr>
                    </w:p>
                  </w:txbxContent>
                </v:textbox>
              </v:shape>
            </w:pict>
          </mc:Fallback>
        </mc:AlternateContent>
      </w:r>
    </w:p>
    <w:p w:rsidR="00D2310D" w:rsidRPr="00790511" w:rsidRDefault="00D2310D" w:rsidP="00E77225">
      <w:pPr>
        <w:spacing w:after="0" w:line="240" w:lineRule="auto"/>
        <w:ind w:firstLine="720"/>
        <w:jc w:val="both"/>
        <w:rPr>
          <w:sz w:val="28"/>
          <w:szCs w:val="28"/>
        </w:rPr>
      </w:pPr>
    </w:p>
    <w:p w:rsidR="00D2310D" w:rsidRPr="00790511" w:rsidRDefault="00D2310D" w:rsidP="00E77225">
      <w:pPr>
        <w:spacing w:after="0" w:line="240" w:lineRule="auto"/>
        <w:ind w:firstLine="720"/>
        <w:jc w:val="both"/>
        <w:rPr>
          <w:sz w:val="28"/>
          <w:szCs w:val="28"/>
        </w:rPr>
      </w:pPr>
    </w:p>
    <w:p w:rsidR="00D2310D" w:rsidRPr="00790511" w:rsidRDefault="00D2310D" w:rsidP="00E77225">
      <w:pPr>
        <w:spacing w:after="0" w:line="240" w:lineRule="auto"/>
        <w:ind w:firstLine="720"/>
        <w:jc w:val="both"/>
        <w:rPr>
          <w:sz w:val="28"/>
          <w:szCs w:val="28"/>
        </w:rPr>
      </w:pPr>
    </w:p>
    <w:p w:rsidR="00D2310D" w:rsidRPr="00790511" w:rsidRDefault="00D2310D" w:rsidP="00E77225">
      <w:pPr>
        <w:spacing w:after="0" w:line="240" w:lineRule="auto"/>
        <w:jc w:val="both"/>
        <w:rPr>
          <w:sz w:val="28"/>
          <w:szCs w:val="28"/>
        </w:rPr>
      </w:pPr>
    </w:p>
    <w:p w:rsidR="00790511" w:rsidRPr="00790511" w:rsidRDefault="00790511" w:rsidP="00E77225">
      <w:pPr>
        <w:spacing w:after="0" w:line="240" w:lineRule="auto"/>
        <w:ind w:firstLine="720"/>
        <w:jc w:val="both"/>
        <w:rPr>
          <w:sz w:val="28"/>
          <w:szCs w:val="28"/>
        </w:rPr>
      </w:pPr>
    </w:p>
    <w:p w:rsidR="006F5F55" w:rsidRPr="00790511" w:rsidRDefault="006F5F55" w:rsidP="00E77225">
      <w:pPr>
        <w:spacing w:after="0" w:line="240" w:lineRule="auto"/>
        <w:ind w:firstLine="720"/>
        <w:jc w:val="both"/>
        <w:rPr>
          <w:sz w:val="28"/>
          <w:szCs w:val="28"/>
        </w:rPr>
      </w:pPr>
      <w:r w:rsidRPr="00790511">
        <w:rPr>
          <w:sz w:val="28"/>
          <w:szCs w:val="28"/>
        </w:rPr>
        <w:t xml:space="preserve">The Reaching Every Purok (REP) strategy was first introduced in 2013 as the next step after the Reaching Every Barangay (REB) strategy. The strategy responds to continued significant immunity gaps among disadvantaged </w:t>
      </w:r>
      <w:r w:rsidR="00E019AE" w:rsidRPr="00790511">
        <w:rPr>
          <w:sz w:val="28"/>
          <w:szCs w:val="28"/>
        </w:rPr>
        <w:t>purok</w:t>
      </w:r>
      <w:r w:rsidR="00E85BBD" w:rsidRPr="00790511">
        <w:rPr>
          <w:sz w:val="28"/>
          <w:szCs w:val="28"/>
        </w:rPr>
        <w:t>s</w:t>
      </w:r>
      <w:r w:rsidR="00E019AE" w:rsidRPr="00790511">
        <w:rPr>
          <w:sz w:val="28"/>
          <w:szCs w:val="28"/>
        </w:rPr>
        <w:t>, block</w:t>
      </w:r>
      <w:r w:rsidR="00E85BBD" w:rsidRPr="00790511">
        <w:rPr>
          <w:sz w:val="28"/>
          <w:szCs w:val="28"/>
        </w:rPr>
        <w:t xml:space="preserve">s </w:t>
      </w:r>
      <w:r w:rsidR="00297CAD" w:rsidRPr="00790511">
        <w:rPr>
          <w:sz w:val="28"/>
          <w:szCs w:val="28"/>
        </w:rPr>
        <w:t xml:space="preserve">or </w:t>
      </w:r>
      <w:r w:rsidR="00E019AE" w:rsidRPr="00790511">
        <w:rPr>
          <w:sz w:val="28"/>
          <w:szCs w:val="28"/>
        </w:rPr>
        <w:t>sitio</w:t>
      </w:r>
      <w:r w:rsidR="00E85BBD" w:rsidRPr="00790511">
        <w:rPr>
          <w:sz w:val="28"/>
          <w:szCs w:val="28"/>
        </w:rPr>
        <w:t>s</w:t>
      </w:r>
      <w:r w:rsidR="00E019AE" w:rsidRPr="00790511">
        <w:rPr>
          <w:sz w:val="28"/>
          <w:szCs w:val="28"/>
        </w:rPr>
        <w:t xml:space="preserve"> in a barangay</w:t>
      </w:r>
      <w:r w:rsidRPr="00790511">
        <w:rPr>
          <w:sz w:val="28"/>
          <w:szCs w:val="28"/>
        </w:rPr>
        <w:t xml:space="preserve">. </w:t>
      </w:r>
    </w:p>
    <w:p w:rsidR="006F5F55" w:rsidRPr="00790511" w:rsidRDefault="006F5F55" w:rsidP="00E77225">
      <w:pPr>
        <w:spacing w:after="0" w:line="240" w:lineRule="auto"/>
        <w:ind w:firstLine="720"/>
        <w:jc w:val="both"/>
        <w:rPr>
          <w:sz w:val="28"/>
          <w:szCs w:val="28"/>
        </w:rPr>
      </w:pPr>
    </w:p>
    <w:p w:rsidR="006F5F55" w:rsidRPr="00790511" w:rsidRDefault="006F5F55" w:rsidP="00E77225">
      <w:pPr>
        <w:spacing w:after="0" w:line="240" w:lineRule="auto"/>
        <w:ind w:firstLine="720"/>
        <w:jc w:val="both"/>
        <w:rPr>
          <w:sz w:val="28"/>
          <w:szCs w:val="28"/>
        </w:rPr>
      </w:pPr>
      <w:r w:rsidRPr="00790511">
        <w:rPr>
          <w:sz w:val="28"/>
          <w:szCs w:val="28"/>
        </w:rPr>
        <w:t xml:space="preserve">The 2014 </w:t>
      </w:r>
      <w:r w:rsidR="00297CAD" w:rsidRPr="00790511">
        <w:rPr>
          <w:sz w:val="28"/>
          <w:szCs w:val="28"/>
        </w:rPr>
        <w:t>Measles-R</w:t>
      </w:r>
      <w:r w:rsidRPr="00790511">
        <w:rPr>
          <w:sz w:val="28"/>
          <w:szCs w:val="28"/>
        </w:rPr>
        <w:t>ubella-</w:t>
      </w:r>
      <w:r w:rsidR="00297CAD" w:rsidRPr="00790511">
        <w:rPr>
          <w:sz w:val="28"/>
          <w:szCs w:val="28"/>
        </w:rPr>
        <w:t>P</w:t>
      </w:r>
      <w:r w:rsidRPr="00790511">
        <w:rPr>
          <w:sz w:val="28"/>
          <w:szCs w:val="28"/>
        </w:rPr>
        <w:t>olio</w:t>
      </w:r>
      <w:r w:rsidR="00297CAD" w:rsidRPr="00790511">
        <w:rPr>
          <w:sz w:val="28"/>
          <w:szCs w:val="28"/>
        </w:rPr>
        <w:t xml:space="preserve"> Mass Immunization </w:t>
      </w:r>
      <w:r w:rsidRPr="00790511">
        <w:rPr>
          <w:sz w:val="28"/>
          <w:szCs w:val="28"/>
        </w:rPr>
        <w:t>(MR OPV</w:t>
      </w:r>
      <w:r w:rsidR="00297CAD" w:rsidRPr="00790511">
        <w:rPr>
          <w:sz w:val="28"/>
          <w:szCs w:val="28"/>
        </w:rPr>
        <w:t xml:space="preserve"> MI</w:t>
      </w:r>
      <w:r w:rsidRPr="00790511">
        <w:rPr>
          <w:sz w:val="28"/>
          <w:szCs w:val="28"/>
        </w:rPr>
        <w:t xml:space="preserve">) campaign provided </w:t>
      </w:r>
      <w:r w:rsidR="006E7D6C" w:rsidRPr="00790511">
        <w:rPr>
          <w:sz w:val="28"/>
          <w:szCs w:val="28"/>
        </w:rPr>
        <w:t xml:space="preserve">the first </w:t>
      </w:r>
      <w:r w:rsidRPr="00790511">
        <w:rPr>
          <w:sz w:val="28"/>
          <w:szCs w:val="28"/>
        </w:rPr>
        <w:t>opportunity to identify high risk puroks</w:t>
      </w:r>
      <w:r w:rsidR="006E7D6C" w:rsidRPr="00790511">
        <w:rPr>
          <w:sz w:val="28"/>
          <w:szCs w:val="28"/>
        </w:rPr>
        <w:t xml:space="preserve"> on a national scale</w:t>
      </w:r>
      <w:r w:rsidRPr="00790511">
        <w:rPr>
          <w:sz w:val="28"/>
          <w:szCs w:val="28"/>
        </w:rPr>
        <w:t xml:space="preserve">, reach them with the campaign vaccines, and measure their routine </w:t>
      </w:r>
      <w:r w:rsidR="00473912" w:rsidRPr="00790511">
        <w:rPr>
          <w:sz w:val="28"/>
          <w:szCs w:val="28"/>
        </w:rPr>
        <w:t>vaccination</w:t>
      </w:r>
      <w:r w:rsidRPr="00790511">
        <w:rPr>
          <w:sz w:val="28"/>
          <w:szCs w:val="28"/>
        </w:rPr>
        <w:t xml:space="preserve"> status. The campaign provided a useful basis for continuing </w:t>
      </w:r>
      <w:r w:rsidR="00271A2F" w:rsidRPr="00790511">
        <w:rPr>
          <w:sz w:val="28"/>
          <w:szCs w:val="28"/>
        </w:rPr>
        <w:t xml:space="preserve">access </w:t>
      </w:r>
      <w:r w:rsidRPr="00790511">
        <w:rPr>
          <w:sz w:val="28"/>
          <w:szCs w:val="28"/>
        </w:rPr>
        <w:t xml:space="preserve">to regular </w:t>
      </w:r>
      <w:r w:rsidR="00473912" w:rsidRPr="00790511">
        <w:rPr>
          <w:sz w:val="28"/>
          <w:szCs w:val="28"/>
        </w:rPr>
        <w:t>vaccination</w:t>
      </w:r>
      <w:r w:rsidRPr="00790511">
        <w:rPr>
          <w:sz w:val="28"/>
          <w:szCs w:val="28"/>
        </w:rPr>
        <w:t xml:space="preserve"> services in high risk areas.</w:t>
      </w:r>
    </w:p>
    <w:p w:rsidR="006F5F55" w:rsidRPr="00790511" w:rsidRDefault="006F5F55" w:rsidP="00E77225">
      <w:pPr>
        <w:spacing w:after="0" w:line="240" w:lineRule="auto"/>
        <w:jc w:val="both"/>
        <w:rPr>
          <w:sz w:val="28"/>
          <w:szCs w:val="28"/>
        </w:rPr>
      </w:pPr>
    </w:p>
    <w:p w:rsidR="006F5F55" w:rsidRPr="00790511" w:rsidRDefault="006F5F55" w:rsidP="00E77225">
      <w:pPr>
        <w:pStyle w:val="NoSpacing"/>
        <w:ind w:firstLine="720"/>
        <w:jc w:val="both"/>
        <w:rPr>
          <w:sz w:val="28"/>
          <w:szCs w:val="28"/>
        </w:rPr>
      </w:pPr>
      <w:r w:rsidRPr="00790511">
        <w:rPr>
          <w:sz w:val="28"/>
          <w:szCs w:val="28"/>
        </w:rPr>
        <w:t>The guide shows:</w:t>
      </w:r>
    </w:p>
    <w:p w:rsidR="006F5F55" w:rsidRPr="00790511" w:rsidRDefault="006F5F55" w:rsidP="00E77225">
      <w:pPr>
        <w:pStyle w:val="NoSpacing"/>
        <w:numPr>
          <w:ilvl w:val="0"/>
          <w:numId w:val="9"/>
        </w:numPr>
        <w:jc w:val="both"/>
        <w:rPr>
          <w:sz w:val="28"/>
          <w:szCs w:val="28"/>
        </w:rPr>
      </w:pPr>
      <w:r w:rsidRPr="00790511">
        <w:rPr>
          <w:sz w:val="28"/>
          <w:szCs w:val="28"/>
        </w:rPr>
        <w:t xml:space="preserve">how to use the </w:t>
      </w:r>
      <w:r w:rsidR="00271A2F" w:rsidRPr="00790511">
        <w:rPr>
          <w:sz w:val="28"/>
          <w:szCs w:val="28"/>
        </w:rPr>
        <w:t xml:space="preserve">locally available </w:t>
      </w:r>
      <w:r w:rsidRPr="00790511">
        <w:rPr>
          <w:sz w:val="28"/>
          <w:szCs w:val="28"/>
        </w:rPr>
        <w:t>data to strengthen routine immunization</w:t>
      </w:r>
      <w:r w:rsidR="00297CAD" w:rsidRPr="00790511">
        <w:rPr>
          <w:sz w:val="28"/>
          <w:szCs w:val="28"/>
        </w:rPr>
        <w:t xml:space="preserve"> service</w:t>
      </w:r>
      <w:r w:rsidR="009100B7">
        <w:rPr>
          <w:sz w:val="28"/>
          <w:szCs w:val="28"/>
        </w:rPr>
        <w:t>s</w:t>
      </w:r>
      <w:r w:rsidR="00297CAD" w:rsidRPr="00790511">
        <w:rPr>
          <w:sz w:val="28"/>
          <w:szCs w:val="28"/>
        </w:rPr>
        <w:t xml:space="preserve"> </w:t>
      </w:r>
    </w:p>
    <w:p w:rsidR="006F5F55" w:rsidRPr="00790511" w:rsidRDefault="006F5F55" w:rsidP="00E77225">
      <w:pPr>
        <w:pStyle w:val="NoSpacing"/>
        <w:numPr>
          <w:ilvl w:val="0"/>
          <w:numId w:val="9"/>
        </w:numPr>
        <w:jc w:val="both"/>
        <w:rPr>
          <w:sz w:val="28"/>
          <w:szCs w:val="28"/>
        </w:rPr>
      </w:pPr>
      <w:r w:rsidRPr="00790511">
        <w:rPr>
          <w:sz w:val="28"/>
          <w:szCs w:val="28"/>
        </w:rPr>
        <w:t xml:space="preserve">how to prioritize and reach high risk puroks with </w:t>
      </w:r>
      <w:r w:rsidR="00297CAD" w:rsidRPr="00790511">
        <w:rPr>
          <w:sz w:val="28"/>
          <w:szCs w:val="28"/>
        </w:rPr>
        <w:t>vaccination activities</w:t>
      </w:r>
    </w:p>
    <w:p w:rsidR="006F5F55" w:rsidRPr="00790511" w:rsidRDefault="006F5F55" w:rsidP="00E77225">
      <w:pPr>
        <w:pStyle w:val="NoSpacing"/>
        <w:numPr>
          <w:ilvl w:val="0"/>
          <w:numId w:val="9"/>
        </w:numPr>
        <w:jc w:val="both"/>
        <w:rPr>
          <w:sz w:val="28"/>
          <w:szCs w:val="28"/>
        </w:rPr>
      </w:pPr>
      <w:r w:rsidRPr="00790511">
        <w:rPr>
          <w:sz w:val="28"/>
          <w:szCs w:val="28"/>
        </w:rPr>
        <w:t>how to continue to monitor progress by purok</w:t>
      </w:r>
    </w:p>
    <w:p w:rsidR="006F5F55" w:rsidRPr="00790511" w:rsidRDefault="006F5F55" w:rsidP="00E77225">
      <w:pPr>
        <w:spacing w:after="0" w:line="240" w:lineRule="auto"/>
        <w:ind w:left="360"/>
        <w:contextualSpacing/>
        <w:jc w:val="both"/>
        <w:rPr>
          <w:sz w:val="28"/>
          <w:szCs w:val="28"/>
        </w:rPr>
      </w:pPr>
    </w:p>
    <w:p w:rsidR="00790511" w:rsidRPr="00790511" w:rsidRDefault="00790511" w:rsidP="00E77225">
      <w:pPr>
        <w:jc w:val="both"/>
        <w:rPr>
          <w:rFonts w:eastAsiaTheme="majorEastAsia" w:cstheme="majorBidi"/>
          <w:b/>
          <w:bCs/>
          <w:color w:val="365F91" w:themeColor="accent1" w:themeShade="BF"/>
          <w:sz w:val="28"/>
          <w:szCs w:val="28"/>
        </w:rPr>
      </w:pPr>
    </w:p>
    <w:p w:rsidR="006F5F55" w:rsidRPr="00E77225" w:rsidRDefault="006F5F55" w:rsidP="00E77225">
      <w:pPr>
        <w:jc w:val="both"/>
        <w:rPr>
          <w:rFonts w:eastAsiaTheme="majorEastAsia" w:cstheme="majorBidi"/>
          <w:b/>
          <w:bCs/>
          <w:color w:val="365F91" w:themeColor="accent1" w:themeShade="BF"/>
          <w:sz w:val="28"/>
          <w:szCs w:val="28"/>
        </w:rPr>
      </w:pPr>
      <w:r w:rsidRPr="00E77225">
        <w:rPr>
          <w:rFonts w:eastAsiaTheme="majorEastAsia" w:cstheme="majorBidi"/>
          <w:b/>
          <w:bCs/>
          <w:color w:val="365F91" w:themeColor="accent1" w:themeShade="BF"/>
          <w:sz w:val="28"/>
          <w:szCs w:val="28"/>
        </w:rPr>
        <w:t>WHAT IS NEW ABOUT THIS GUIDE</w:t>
      </w:r>
    </w:p>
    <w:p w:rsidR="006F5F55" w:rsidRPr="00790511" w:rsidRDefault="006F5F55" w:rsidP="00E77225">
      <w:pPr>
        <w:pStyle w:val="NoSpacing"/>
        <w:ind w:firstLine="720"/>
        <w:jc w:val="both"/>
        <w:rPr>
          <w:noProof/>
          <w:sz w:val="28"/>
          <w:szCs w:val="28"/>
          <w:lang w:eastAsia="en-GB"/>
        </w:rPr>
      </w:pPr>
      <w:r w:rsidRPr="00790511">
        <w:rPr>
          <w:noProof/>
          <w:sz w:val="28"/>
          <w:szCs w:val="28"/>
          <w:lang w:eastAsia="en-GB"/>
        </w:rPr>
        <w:t>The R</w:t>
      </w:r>
      <w:r w:rsidR="004C3792" w:rsidRPr="00790511">
        <w:rPr>
          <w:noProof/>
          <w:sz w:val="28"/>
          <w:szCs w:val="28"/>
          <w:lang w:eastAsia="en-GB"/>
        </w:rPr>
        <w:t xml:space="preserve">EP </w:t>
      </w:r>
      <w:r w:rsidRPr="00790511">
        <w:rPr>
          <w:noProof/>
          <w:sz w:val="28"/>
          <w:szCs w:val="28"/>
          <w:lang w:eastAsia="en-GB"/>
        </w:rPr>
        <w:t xml:space="preserve">Strategy  puts the focus on the </w:t>
      </w:r>
      <w:r w:rsidR="00297CAD" w:rsidRPr="00790511">
        <w:rPr>
          <w:noProof/>
          <w:sz w:val="28"/>
          <w:szCs w:val="28"/>
          <w:lang w:eastAsia="en-GB"/>
        </w:rPr>
        <w:t>barangay</w:t>
      </w:r>
      <w:r w:rsidRPr="00790511">
        <w:rPr>
          <w:noProof/>
          <w:sz w:val="28"/>
          <w:szCs w:val="28"/>
          <w:lang w:eastAsia="en-GB"/>
        </w:rPr>
        <w:t xml:space="preserve"> at purok/block/sitio level. This guide provides simple steps which can be followed by </w:t>
      </w:r>
      <w:r w:rsidR="00743B90">
        <w:rPr>
          <w:noProof/>
          <w:sz w:val="28"/>
          <w:szCs w:val="28"/>
          <w:lang w:eastAsia="en-GB"/>
        </w:rPr>
        <w:t>RHU/HC</w:t>
      </w:r>
      <w:r w:rsidRPr="00790511">
        <w:rPr>
          <w:noProof/>
          <w:sz w:val="28"/>
          <w:szCs w:val="28"/>
          <w:lang w:eastAsia="en-GB"/>
        </w:rPr>
        <w:t xml:space="preserve"> staff to reduce the immunity gap</w:t>
      </w:r>
      <w:r w:rsidR="00F675DB">
        <w:rPr>
          <w:noProof/>
          <w:sz w:val="28"/>
          <w:szCs w:val="28"/>
          <w:lang w:eastAsia="en-GB"/>
        </w:rPr>
        <w:t>*</w:t>
      </w:r>
      <w:r w:rsidRPr="00790511">
        <w:rPr>
          <w:noProof/>
          <w:sz w:val="28"/>
          <w:szCs w:val="28"/>
          <w:lang w:eastAsia="en-GB"/>
        </w:rPr>
        <w:t xml:space="preserve"> in high risk puroks. The strategy includes door-to-door </w:t>
      </w:r>
      <w:r w:rsidR="00297CAD" w:rsidRPr="00790511">
        <w:rPr>
          <w:noProof/>
          <w:sz w:val="28"/>
          <w:szCs w:val="28"/>
          <w:lang w:eastAsia="en-GB"/>
        </w:rPr>
        <w:t>monitoring of vaccina</w:t>
      </w:r>
      <w:r w:rsidR="006E7D6C" w:rsidRPr="00790511">
        <w:rPr>
          <w:noProof/>
          <w:sz w:val="28"/>
          <w:szCs w:val="28"/>
          <w:lang w:eastAsia="en-GB"/>
        </w:rPr>
        <w:t>tion</w:t>
      </w:r>
      <w:r w:rsidRPr="00790511">
        <w:rPr>
          <w:noProof/>
          <w:sz w:val="28"/>
          <w:szCs w:val="28"/>
          <w:lang w:eastAsia="en-GB"/>
        </w:rPr>
        <w:t xml:space="preserve"> status within the </w:t>
      </w:r>
      <w:r w:rsidR="00297CAD" w:rsidRPr="00790511">
        <w:rPr>
          <w:noProof/>
          <w:sz w:val="28"/>
          <w:szCs w:val="28"/>
          <w:lang w:eastAsia="en-GB"/>
        </w:rPr>
        <w:t>barangay</w:t>
      </w:r>
      <w:r w:rsidRPr="00790511">
        <w:rPr>
          <w:noProof/>
          <w:sz w:val="28"/>
          <w:szCs w:val="28"/>
          <w:lang w:eastAsia="en-GB"/>
        </w:rPr>
        <w:t xml:space="preserve">, which is designed to be well suited to </w:t>
      </w:r>
      <w:r w:rsidR="00AF105A" w:rsidRPr="00790511">
        <w:rPr>
          <w:noProof/>
          <w:sz w:val="28"/>
          <w:szCs w:val="28"/>
          <w:lang w:eastAsia="en-GB"/>
        </w:rPr>
        <w:t xml:space="preserve">densely or highly populated areas, like urban </w:t>
      </w:r>
      <w:r w:rsidR="00297CAD" w:rsidRPr="00790511">
        <w:rPr>
          <w:noProof/>
          <w:sz w:val="28"/>
          <w:szCs w:val="28"/>
          <w:lang w:eastAsia="en-GB"/>
        </w:rPr>
        <w:t>barangays</w:t>
      </w:r>
      <w:r w:rsidR="00AF105A" w:rsidRPr="00790511">
        <w:rPr>
          <w:noProof/>
          <w:sz w:val="28"/>
          <w:szCs w:val="28"/>
          <w:lang w:eastAsia="en-GB"/>
        </w:rPr>
        <w:t>.</w:t>
      </w:r>
    </w:p>
    <w:p w:rsidR="006F5F55" w:rsidRPr="00790511" w:rsidRDefault="006F5F55" w:rsidP="006F5F55">
      <w:pPr>
        <w:pStyle w:val="NoSpacing"/>
        <w:ind w:firstLine="720"/>
        <w:rPr>
          <w:noProof/>
          <w:sz w:val="28"/>
          <w:szCs w:val="28"/>
          <w:lang w:eastAsia="en-GB"/>
        </w:rPr>
      </w:pPr>
    </w:p>
    <w:p w:rsidR="00790511" w:rsidRPr="00790511" w:rsidRDefault="00790511" w:rsidP="004C3792">
      <w:pPr>
        <w:rPr>
          <w:rFonts w:eastAsiaTheme="majorEastAsia" w:cstheme="majorBidi"/>
          <w:b/>
          <w:bCs/>
          <w:color w:val="365F91" w:themeColor="accent1" w:themeShade="BF"/>
          <w:sz w:val="28"/>
          <w:szCs w:val="28"/>
        </w:rPr>
      </w:pPr>
    </w:p>
    <w:p w:rsidR="00790511" w:rsidRPr="00F675DB" w:rsidRDefault="00F675DB" w:rsidP="004C3792">
      <w:pPr>
        <w:rPr>
          <w:rFonts w:eastAsiaTheme="majorEastAsia" w:cstheme="majorBidi"/>
          <w:b/>
          <w:bCs/>
          <w:color w:val="365F91" w:themeColor="accent1" w:themeShade="BF"/>
        </w:rPr>
      </w:pPr>
      <w:r w:rsidRPr="00F675DB">
        <w:rPr>
          <w:rFonts w:eastAsiaTheme="majorEastAsia" w:cstheme="majorBidi"/>
          <w:b/>
          <w:bCs/>
          <w:color w:val="365F91" w:themeColor="accent1" w:themeShade="BF"/>
        </w:rPr>
        <w:t>*An immunity gap occurs when some individuals in a community are not fully protected by vaccination</w:t>
      </w:r>
    </w:p>
    <w:p w:rsidR="006F5F55" w:rsidRPr="00E77225" w:rsidRDefault="006F5F55" w:rsidP="00E77225">
      <w:pPr>
        <w:jc w:val="both"/>
        <w:rPr>
          <w:rFonts w:eastAsiaTheme="majorEastAsia" w:cstheme="majorBidi"/>
          <w:b/>
          <w:bCs/>
          <w:color w:val="365F91" w:themeColor="accent1" w:themeShade="BF"/>
          <w:sz w:val="28"/>
          <w:szCs w:val="28"/>
        </w:rPr>
      </w:pPr>
      <w:r w:rsidRPr="00E77225">
        <w:rPr>
          <w:rFonts w:eastAsiaTheme="majorEastAsia" w:cstheme="majorBidi"/>
          <w:b/>
          <w:bCs/>
          <w:color w:val="365F91" w:themeColor="accent1" w:themeShade="BF"/>
          <w:sz w:val="28"/>
          <w:szCs w:val="28"/>
        </w:rPr>
        <w:lastRenderedPageBreak/>
        <w:t xml:space="preserve">SOME URBAN IMMUNIZATION PROBLEMS WHICH CAN BE ADDRESSED BY </w:t>
      </w:r>
      <w:r w:rsidR="00297CAD" w:rsidRPr="00E77225">
        <w:rPr>
          <w:rFonts w:eastAsiaTheme="majorEastAsia" w:cstheme="majorBidi"/>
          <w:b/>
          <w:bCs/>
          <w:color w:val="365F91" w:themeColor="accent1" w:themeShade="BF"/>
          <w:sz w:val="28"/>
          <w:szCs w:val="28"/>
        </w:rPr>
        <w:t>THE</w:t>
      </w:r>
      <w:r w:rsidR="00E019AE" w:rsidRPr="00E77225">
        <w:rPr>
          <w:rFonts w:eastAsiaTheme="majorEastAsia" w:cstheme="majorBidi"/>
          <w:b/>
          <w:bCs/>
          <w:color w:val="365F91" w:themeColor="accent1" w:themeShade="BF"/>
          <w:sz w:val="28"/>
          <w:szCs w:val="28"/>
        </w:rPr>
        <w:t xml:space="preserve"> </w:t>
      </w:r>
      <w:r w:rsidR="00297CAD" w:rsidRPr="00E77225">
        <w:rPr>
          <w:rFonts w:eastAsiaTheme="majorEastAsia" w:cstheme="majorBidi"/>
          <w:b/>
          <w:bCs/>
          <w:color w:val="365F91" w:themeColor="accent1" w:themeShade="BF"/>
          <w:sz w:val="28"/>
          <w:szCs w:val="28"/>
        </w:rPr>
        <w:t>R</w:t>
      </w:r>
      <w:r w:rsidR="004C3792" w:rsidRPr="00E77225">
        <w:rPr>
          <w:rFonts w:eastAsiaTheme="majorEastAsia" w:cstheme="majorBidi"/>
          <w:b/>
          <w:bCs/>
          <w:color w:val="365F91" w:themeColor="accent1" w:themeShade="BF"/>
          <w:sz w:val="28"/>
          <w:szCs w:val="28"/>
        </w:rPr>
        <w:t xml:space="preserve">EP </w:t>
      </w:r>
      <w:r w:rsidR="00297CAD" w:rsidRPr="00E77225">
        <w:rPr>
          <w:rFonts w:eastAsiaTheme="majorEastAsia" w:cstheme="majorBidi"/>
          <w:b/>
          <w:bCs/>
          <w:color w:val="365F91" w:themeColor="accent1" w:themeShade="BF"/>
          <w:sz w:val="28"/>
          <w:szCs w:val="28"/>
        </w:rPr>
        <w:t>STRATEGY</w:t>
      </w:r>
    </w:p>
    <w:p w:rsidR="006F5F55" w:rsidRPr="00790511" w:rsidRDefault="006F5F55">
      <w:pPr>
        <w:numPr>
          <w:ilvl w:val="0"/>
          <w:numId w:val="10"/>
        </w:numPr>
        <w:spacing w:after="0" w:line="240" w:lineRule="auto"/>
        <w:ind w:left="714" w:hanging="357"/>
        <w:contextualSpacing/>
        <w:rPr>
          <w:sz w:val="28"/>
          <w:szCs w:val="28"/>
        </w:rPr>
      </w:pPr>
      <w:r w:rsidRPr="00790511">
        <w:rPr>
          <w:sz w:val="28"/>
          <w:szCs w:val="28"/>
        </w:rPr>
        <w:t>Uncertain urban population denominators resulting in incomplete TCL/registers</w:t>
      </w:r>
    </w:p>
    <w:p w:rsidR="006F5F55" w:rsidRPr="00790511" w:rsidRDefault="006F5F55">
      <w:pPr>
        <w:numPr>
          <w:ilvl w:val="0"/>
          <w:numId w:val="10"/>
        </w:numPr>
        <w:spacing w:after="0" w:line="240" w:lineRule="auto"/>
        <w:ind w:left="714" w:hanging="357"/>
        <w:contextualSpacing/>
        <w:rPr>
          <w:sz w:val="28"/>
          <w:szCs w:val="28"/>
        </w:rPr>
      </w:pPr>
      <w:r w:rsidRPr="00790511">
        <w:rPr>
          <w:sz w:val="28"/>
          <w:szCs w:val="28"/>
        </w:rPr>
        <w:t>Population movement and migration from other regions to urban areas</w:t>
      </w:r>
    </w:p>
    <w:p w:rsidR="006F5F55" w:rsidRPr="00790511" w:rsidRDefault="006F5F55">
      <w:pPr>
        <w:numPr>
          <w:ilvl w:val="0"/>
          <w:numId w:val="10"/>
        </w:numPr>
        <w:spacing w:after="0" w:line="240" w:lineRule="auto"/>
        <w:ind w:left="714" w:hanging="357"/>
        <w:contextualSpacing/>
        <w:rPr>
          <w:sz w:val="28"/>
          <w:szCs w:val="28"/>
        </w:rPr>
      </w:pPr>
      <w:r w:rsidRPr="00790511">
        <w:rPr>
          <w:sz w:val="28"/>
          <w:szCs w:val="28"/>
        </w:rPr>
        <w:t>Informal urban settlements not included in official population</w:t>
      </w:r>
    </w:p>
    <w:p w:rsidR="006F5F55" w:rsidRPr="00790511" w:rsidRDefault="00E019AE">
      <w:pPr>
        <w:numPr>
          <w:ilvl w:val="0"/>
          <w:numId w:val="10"/>
        </w:numPr>
        <w:spacing w:after="0" w:line="240" w:lineRule="auto"/>
        <w:ind w:left="714" w:hanging="357"/>
        <w:contextualSpacing/>
        <w:rPr>
          <w:sz w:val="28"/>
          <w:szCs w:val="28"/>
        </w:rPr>
      </w:pPr>
      <w:r w:rsidRPr="00790511">
        <w:rPr>
          <w:sz w:val="28"/>
          <w:szCs w:val="28"/>
        </w:rPr>
        <w:t>H</w:t>
      </w:r>
      <w:r w:rsidR="006F5F55" w:rsidRPr="00790511">
        <w:rPr>
          <w:sz w:val="28"/>
          <w:szCs w:val="28"/>
        </w:rPr>
        <w:t>igh cost o</w:t>
      </w:r>
      <w:r w:rsidR="00370860">
        <w:rPr>
          <w:sz w:val="28"/>
          <w:szCs w:val="28"/>
        </w:rPr>
        <w:t>f transport to the health center</w:t>
      </w:r>
      <w:r w:rsidR="006F5F55" w:rsidRPr="00790511">
        <w:rPr>
          <w:sz w:val="28"/>
          <w:szCs w:val="28"/>
        </w:rPr>
        <w:t xml:space="preserve"> for the urban poor </w:t>
      </w:r>
    </w:p>
    <w:p w:rsidR="006F5F55" w:rsidRPr="00790511" w:rsidRDefault="006F5F55">
      <w:pPr>
        <w:numPr>
          <w:ilvl w:val="0"/>
          <w:numId w:val="10"/>
        </w:numPr>
        <w:spacing w:after="0" w:line="240" w:lineRule="auto"/>
        <w:ind w:left="714" w:hanging="357"/>
        <w:contextualSpacing/>
        <w:rPr>
          <w:sz w:val="28"/>
          <w:szCs w:val="28"/>
        </w:rPr>
      </w:pPr>
      <w:r w:rsidRPr="00790511">
        <w:rPr>
          <w:sz w:val="28"/>
          <w:szCs w:val="28"/>
        </w:rPr>
        <w:t>Urban population shared across regional borders needing coordinated plans</w:t>
      </w:r>
    </w:p>
    <w:p w:rsidR="00790511" w:rsidRPr="00790511" w:rsidRDefault="00790511" w:rsidP="00E77225">
      <w:pPr>
        <w:spacing w:after="0" w:line="240" w:lineRule="auto"/>
        <w:ind w:firstLine="567"/>
        <w:contextualSpacing/>
        <w:jc w:val="both"/>
        <w:rPr>
          <w:rFonts w:eastAsiaTheme="majorEastAsia" w:cstheme="majorBidi"/>
          <w:b/>
          <w:bCs/>
          <w:color w:val="365F91" w:themeColor="accent1" w:themeShade="BF"/>
          <w:sz w:val="28"/>
          <w:szCs w:val="28"/>
        </w:rPr>
      </w:pPr>
    </w:p>
    <w:p w:rsidR="00790511" w:rsidRPr="00790511" w:rsidRDefault="00790511" w:rsidP="00E77225">
      <w:pPr>
        <w:spacing w:after="0" w:line="240" w:lineRule="auto"/>
        <w:ind w:firstLine="567"/>
        <w:contextualSpacing/>
        <w:jc w:val="both"/>
        <w:rPr>
          <w:rFonts w:eastAsiaTheme="majorEastAsia" w:cstheme="majorBidi"/>
          <w:b/>
          <w:bCs/>
          <w:color w:val="365F91" w:themeColor="accent1" w:themeShade="BF"/>
          <w:sz w:val="28"/>
          <w:szCs w:val="28"/>
        </w:rPr>
      </w:pPr>
    </w:p>
    <w:p w:rsidR="006F5F55" w:rsidRPr="00E77225" w:rsidRDefault="006F5F55" w:rsidP="00E77225">
      <w:pPr>
        <w:jc w:val="both"/>
        <w:rPr>
          <w:rFonts w:eastAsiaTheme="majorEastAsia" w:cstheme="majorBidi"/>
          <w:b/>
          <w:bCs/>
          <w:color w:val="365F91" w:themeColor="accent1" w:themeShade="BF"/>
          <w:sz w:val="28"/>
          <w:szCs w:val="28"/>
        </w:rPr>
      </w:pPr>
      <w:r w:rsidRPr="00E77225">
        <w:rPr>
          <w:rFonts w:eastAsiaTheme="majorEastAsia" w:cstheme="majorBidi"/>
          <w:b/>
          <w:bCs/>
          <w:color w:val="365F91" w:themeColor="accent1" w:themeShade="BF"/>
          <w:sz w:val="28"/>
          <w:szCs w:val="28"/>
        </w:rPr>
        <w:t>CONTENTS OF THIS GUIDE</w:t>
      </w:r>
    </w:p>
    <w:p w:rsidR="00353AE2" w:rsidRDefault="00353AE2" w:rsidP="00E77225">
      <w:pPr>
        <w:pStyle w:val="Heading1"/>
        <w:spacing w:before="0" w:line="240" w:lineRule="auto"/>
        <w:rPr>
          <w:rFonts w:asciiTheme="minorHAnsi" w:eastAsiaTheme="minorHAnsi" w:hAnsiTheme="minorHAnsi" w:cstheme="minorBidi"/>
          <w:color w:val="7030A0"/>
        </w:rPr>
      </w:pPr>
      <w:r w:rsidRPr="00E77225">
        <w:rPr>
          <w:rFonts w:asciiTheme="minorHAnsi" w:eastAsiaTheme="minorHAnsi" w:hAnsiTheme="minorHAnsi" w:cstheme="minorBidi"/>
          <w:color w:val="7030A0"/>
        </w:rPr>
        <w:t>SECTION I. CLOSING IMMUNITY GAP IN HIGH RISK PUROKS</w:t>
      </w:r>
    </w:p>
    <w:p w:rsidR="007B1EAA" w:rsidRPr="00E77225" w:rsidRDefault="007B1EAA" w:rsidP="00E77225"/>
    <w:p w:rsidR="007B1EAA" w:rsidRDefault="00EE38AA" w:rsidP="00E77225">
      <w:pPr>
        <w:pStyle w:val="Heading1"/>
        <w:spacing w:before="0" w:after="100" w:line="240" w:lineRule="auto"/>
        <w:ind w:left="720"/>
        <w:jc w:val="both"/>
        <w:rPr>
          <w:rFonts w:asciiTheme="minorHAnsi" w:eastAsiaTheme="minorHAnsi" w:hAnsiTheme="minorHAnsi" w:cstheme="minorBidi"/>
          <w:b w:val="0"/>
          <w:bCs w:val="0"/>
          <w:color w:val="auto"/>
        </w:rPr>
      </w:pPr>
      <w:r w:rsidRPr="00E77225">
        <w:rPr>
          <w:rFonts w:asciiTheme="minorHAnsi" w:eastAsiaTheme="minorHAnsi" w:hAnsiTheme="minorHAnsi" w:cstheme="minorBidi"/>
          <w:b w:val="0"/>
          <w:bCs w:val="0"/>
          <w:color w:val="auto"/>
        </w:rPr>
        <w:t xml:space="preserve">A. </w:t>
      </w:r>
      <w:r w:rsidR="007B1EAA">
        <w:rPr>
          <w:rFonts w:asciiTheme="minorHAnsi" w:eastAsiaTheme="minorHAnsi" w:hAnsiTheme="minorHAnsi" w:cstheme="minorBidi"/>
          <w:b w:val="0"/>
          <w:bCs w:val="0"/>
          <w:color w:val="auto"/>
        </w:rPr>
        <w:t>Making a health center work plan for Reaching Every Purok every quarter using Form 1</w:t>
      </w:r>
    </w:p>
    <w:p w:rsidR="00EE38AA" w:rsidRPr="00E77225" w:rsidRDefault="00EE38AA" w:rsidP="00E77225">
      <w:pPr>
        <w:pStyle w:val="Heading1"/>
        <w:spacing w:before="0" w:after="100" w:line="240" w:lineRule="auto"/>
        <w:ind w:left="720"/>
        <w:jc w:val="both"/>
        <w:rPr>
          <w:rFonts w:asciiTheme="minorHAnsi" w:eastAsiaTheme="minorHAnsi" w:hAnsiTheme="minorHAnsi" w:cstheme="minorBidi"/>
          <w:b w:val="0"/>
          <w:bCs w:val="0"/>
          <w:color w:val="auto"/>
        </w:rPr>
      </w:pPr>
      <w:r w:rsidRPr="00E77225">
        <w:rPr>
          <w:rFonts w:asciiTheme="minorHAnsi" w:eastAsiaTheme="minorHAnsi" w:hAnsiTheme="minorHAnsi" w:cstheme="minorBidi"/>
          <w:b w:val="0"/>
          <w:bCs w:val="0"/>
          <w:color w:val="auto"/>
        </w:rPr>
        <w:t xml:space="preserve">B. </w:t>
      </w:r>
      <w:r w:rsidR="007B1EAA">
        <w:rPr>
          <w:rFonts w:asciiTheme="minorHAnsi" w:eastAsiaTheme="minorHAnsi" w:hAnsiTheme="minorHAnsi" w:cstheme="minorBidi"/>
          <w:b w:val="0"/>
          <w:bCs w:val="0"/>
          <w:color w:val="auto"/>
        </w:rPr>
        <w:t xml:space="preserve">Making a barangay map showing high risk puroks </w:t>
      </w:r>
    </w:p>
    <w:p w:rsidR="00EE38AA" w:rsidRPr="00E77225" w:rsidRDefault="00EE38AA" w:rsidP="00E77225">
      <w:pPr>
        <w:pStyle w:val="Heading2"/>
        <w:spacing w:before="0" w:after="100" w:line="240" w:lineRule="auto"/>
        <w:ind w:left="720"/>
        <w:jc w:val="both"/>
        <w:rPr>
          <w:rFonts w:asciiTheme="minorHAnsi" w:eastAsiaTheme="minorHAnsi" w:hAnsiTheme="minorHAnsi" w:cstheme="minorBidi"/>
          <w:b w:val="0"/>
          <w:bCs w:val="0"/>
          <w:color w:val="auto"/>
          <w:sz w:val="28"/>
          <w:szCs w:val="28"/>
        </w:rPr>
      </w:pPr>
      <w:r w:rsidRPr="00E77225">
        <w:rPr>
          <w:rFonts w:asciiTheme="minorHAnsi" w:eastAsiaTheme="minorHAnsi" w:hAnsiTheme="minorHAnsi" w:cstheme="minorBidi"/>
          <w:b w:val="0"/>
          <w:bCs w:val="0"/>
          <w:color w:val="auto"/>
          <w:sz w:val="28"/>
          <w:szCs w:val="28"/>
        </w:rPr>
        <w:t xml:space="preserve">C. </w:t>
      </w:r>
      <w:r w:rsidR="0036790F">
        <w:rPr>
          <w:rFonts w:asciiTheme="minorHAnsi" w:eastAsiaTheme="minorHAnsi" w:hAnsiTheme="minorHAnsi" w:cstheme="minorBidi"/>
          <w:b w:val="0"/>
          <w:bCs w:val="0"/>
          <w:color w:val="auto"/>
          <w:sz w:val="28"/>
          <w:szCs w:val="28"/>
        </w:rPr>
        <w:t xml:space="preserve">Deciding when a follow </w:t>
      </w:r>
      <w:r w:rsidR="007B1EAA">
        <w:rPr>
          <w:rFonts w:asciiTheme="minorHAnsi" w:eastAsiaTheme="minorHAnsi" w:hAnsiTheme="minorHAnsi" w:cstheme="minorBidi"/>
          <w:b w:val="0"/>
          <w:bCs w:val="0"/>
          <w:color w:val="auto"/>
          <w:sz w:val="28"/>
          <w:szCs w:val="28"/>
        </w:rPr>
        <w:t xml:space="preserve">up vaccination should be done </w:t>
      </w:r>
    </w:p>
    <w:p w:rsidR="007B1EAA" w:rsidRPr="00E77225" w:rsidRDefault="007B1EAA" w:rsidP="00E77225">
      <w:pPr>
        <w:pStyle w:val="Heading1"/>
        <w:spacing w:before="0" w:after="100" w:line="240" w:lineRule="auto"/>
        <w:ind w:left="720"/>
        <w:jc w:val="both"/>
        <w:rPr>
          <w:rFonts w:asciiTheme="minorHAnsi" w:eastAsiaTheme="minorHAnsi" w:hAnsiTheme="minorHAnsi" w:cstheme="minorBidi"/>
          <w:b w:val="0"/>
          <w:bCs w:val="0"/>
          <w:color w:val="auto"/>
        </w:rPr>
      </w:pPr>
      <w:r w:rsidRPr="00E77225">
        <w:rPr>
          <w:rFonts w:asciiTheme="minorHAnsi" w:eastAsiaTheme="minorHAnsi" w:hAnsiTheme="minorHAnsi" w:cstheme="minorBidi"/>
          <w:b w:val="0"/>
          <w:bCs w:val="0"/>
          <w:color w:val="auto"/>
        </w:rPr>
        <w:t xml:space="preserve">D. </w:t>
      </w:r>
      <w:r>
        <w:rPr>
          <w:rFonts w:asciiTheme="minorHAnsi" w:eastAsiaTheme="minorHAnsi" w:hAnsiTheme="minorHAnsi" w:cstheme="minorBidi"/>
          <w:b w:val="0"/>
          <w:bCs w:val="0"/>
          <w:color w:val="auto"/>
        </w:rPr>
        <w:t>Making a master</w:t>
      </w:r>
      <w:r w:rsidR="00286F14">
        <w:rPr>
          <w:rFonts w:asciiTheme="minorHAnsi" w:eastAsiaTheme="minorHAnsi" w:hAnsiTheme="minorHAnsi" w:cstheme="minorBidi"/>
          <w:b w:val="0"/>
          <w:bCs w:val="0"/>
          <w:color w:val="auto"/>
        </w:rPr>
        <w:t xml:space="preserve"> </w:t>
      </w:r>
      <w:r>
        <w:rPr>
          <w:rFonts w:asciiTheme="minorHAnsi" w:eastAsiaTheme="minorHAnsi" w:hAnsiTheme="minorHAnsi" w:cstheme="minorBidi"/>
          <w:b w:val="0"/>
          <w:bCs w:val="0"/>
          <w:color w:val="auto"/>
        </w:rPr>
        <w:t xml:space="preserve">list of children </w:t>
      </w:r>
      <w:r w:rsidR="00286F14">
        <w:rPr>
          <w:rFonts w:asciiTheme="minorHAnsi" w:eastAsiaTheme="minorHAnsi" w:hAnsiTheme="minorHAnsi" w:cstheme="minorBidi"/>
          <w:b w:val="0"/>
          <w:bCs w:val="0"/>
          <w:color w:val="auto"/>
        </w:rPr>
        <w:t>with their</w:t>
      </w:r>
      <w:r>
        <w:rPr>
          <w:rFonts w:asciiTheme="minorHAnsi" w:eastAsiaTheme="minorHAnsi" w:hAnsiTheme="minorHAnsi" w:cstheme="minorBidi"/>
          <w:b w:val="0"/>
          <w:bCs w:val="0"/>
          <w:color w:val="auto"/>
        </w:rPr>
        <w:t xml:space="preserve"> immunization status in high risk puroks using Form 2 </w:t>
      </w:r>
    </w:p>
    <w:p w:rsidR="007B1EAA" w:rsidRDefault="007B1EAA" w:rsidP="00E77225">
      <w:pPr>
        <w:pStyle w:val="Heading1"/>
        <w:spacing w:before="0" w:after="100" w:line="240" w:lineRule="auto"/>
        <w:ind w:left="720"/>
        <w:jc w:val="both"/>
        <w:rPr>
          <w:rFonts w:asciiTheme="minorHAnsi" w:eastAsiaTheme="minorHAnsi" w:hAnsiTheme="minorHAnsi" w:cstheme="minorBidi"/>
          <w:b w:val="0"/>
          <w:bCs w:val="0"/>
          <w:color w:val="auto"/>
        </w:rPr>
      </w:pPr>
      <w:r w:rsidRPr="00E77225">
        <w:rPr>
          <w:rFonts w:asciiTheme="minorHAnsi" w:eastAsiaTheme="minorHAnsi" w:hAnsiTheme="minorHAnsi" w:cstheme="minorBidi"/>
          <w:b w:val="0"/>
          <w:bCs w:val="0"/>
          <w:color w:val="auto"/>
        </w:rPr>
        <w:t xml:space="preserve">E. </w:t>
      </w:r>
      <w:r>
        <w:rPr>
          <w:rFonts w:asciiTheme="minorHAnsi" w:eastAsiaTheme="minorHAnsi" w:hAnsiTheme="minorHAnsi" w:cstheme="minorBidi"/>
          <w:b w:val="0"/>
          <w:bCs w:val="0"/>
          <w:color w:val="auto"/>
        </w:rPr>
        <w:t xml:space="preserve">Managing the Target Client List by purok </w:t>
      </w:r>
    </w:p>
    <w:p w:rsidR="007B1EAA" w:rsidRPr="00E77225" w:rsidRDefault="007B1EAA" w:rsidP="00E77225">
      <w:pPr>
        <w:pStyle w:val="Heading1"/>
        <w:spacing w:before="0" w:after="100" w:line="240" w:lineRule="auto"/>
        <w:ind w:left="720"/>
        <w:jc w:val="both"/>
        <w:rPr>
          <w:rFonts w:asciiTheme="minorHAnsi" w:eastAsiaTheme="minorHAnsi" w:hAnsiTheme="minorHAnsi" w:cstheme="minorBidi"/>
          <w:b w:val="0"/>
          <w:bCs w:val="0"/>
          <w:color w:val="auto"/>
        </w:rPr>
      </w:pPr>
      <w:r w:rsidRPr="00E77225">
        <w:rPr>
          <w:rFonts w:asciiTheme="minorHAnsi" w:eastAsiaTheme="minorHAnsi" w:hAnsiTheme="minorHAnsi" w:cstheme="minorBidi"/>
          <w:b w:val="0"/>
          <w:bCs w:val="0"/>
          <w:color w:val="auto"/>
        </w:rPr>
        <w:t xml:space="preserve">F. </w:t>
      </w:r>
      <w:r>
        <w:rPr>
          <w:rFonts w:asciiTheme="minorHAnsi" w:eastAsiaTheme="minorHAnsi" w:hAnsiTheme="minorHAnsi" w:cstheme="minorBidi"/>
          <w:b w:val="0"/>
          <w:bCs w:val="0"/>
          <w:color w:val="auto"/>
        </w:rPr>
        <w:t>Listing children for follow up immunization based on T</w:t>
      </w:r>
      <w:r w:rsidR="00743B90">
        <w:rPr>
          <w:rFonts w:asciiTheme="minorHAnsi" w:eastAsiaTheme="minorHAnsi" w:hAnsiTheme="minorHAnsi" w:cstheme="minorBidi"/>
          <w:b w:val="0"/>
          <w:bCs w:val="0"/>
          <w:color w:val="auto"/>
        </w:rPr>
        <w:t xml:space="preserve">arget </w:t>
      </w:r>
      <w:r>
        <w:rPr>
          <w:rFonts w:asciiTheme="minorHAnsi" w:eastAsiaTheme="minorHAnsi" w:hAnsiTheme="minorHAnsi" w:cstheme="minorBidi"/>
          <w:b w:val="0"/>
          <w:bCs w:val="0"/>
          <w:color w:val="auto"/>
        </w:rPr>
        <w:t>C</w:t>
      </w:r>
      <w:r w:rsidR="00743B90">
        <w:rPr>
          <w:rFonts w:asciiTheme="minorHAnsi" w:eastAsiaTheme="minorHAnsi" w:hAnsiTheme="minorHAnsi" w:cstheme="minorBidi"/>
          <w:b w:val="0"/>
          <w:bCs w:val="0"/>
          <w:color w:val="auto"/>
        </w:rPr>
        <w:t xml:space="preserve">lient </w:t>
      </w:r>
      <w:r>
        <w:rPr>
          <w:rFonts w:asciiTheme="minorHAnsi" w:eastAsiaTheme="minorHAnsi" w:hAnsiTheme="minorHAnsi" w:cstheme="minorBidi"/>
          <w:b w:val="0"/>
          <w:bCs w:val="0"/>
          <w:color w:val="auto"/>
        </w:rPr>
        <w:t>L</w:t>
      </w:r>
      <w:r w:rsidR="00743B90">
        <w:rPr>
          <w:rFonts w:asciiTheme="minorHAnsi" w:eastAsiaTheme="minorHAnsi" w:hAnsiTheme="minorHAnsi" w:cstheme="minorBidi"/>
          <w:b w:val="0"/>
          <w:bCs w:val="0"/>
          <w:color w:val="auto"/>
        </w:rPr>
        <w:t>ist</w:t>
      </w:r>
      <w:r>
        <w:rPr>
          <w:rFonts w:asciiTheme="minorHAnsi" w:eastAsiaTheme="minorHAnsi" w:hAnsiTheme="minorHAnsi" w:cstheme="minorBidi"/>
          <w:b w:val="0"/>
          <w:bCs w:val="0"/>
          <w:color w:val="auto"/>
        </w:rPr>
        <w:t xml:space="preserve"> and master listing using Form 3</w:t>
      </w:r>
    </w:p>
    <w:p w:rsidR="007B1EAA" w:rsidRPr="00E77225" w:rsidRDefault="007B1EAA" w:rsidP="00E77225">
      <w:pPr>
        <w:pStyle w:val="Heading1"/>
        <w:spacing w:before="0" w:after="100" w:line="240" w:lineRule="auto"/>
        <w:ind w:left="720"/>
        <w:jc w:val="both"/>
        <w:rPr>
          <w:rFonts w:asciiTheme="minorHAnsi" w:eastAsiaTheme="minorHAnsi" w:hAnsiTheme="minorHAnsi" w:cstheme="minorBidi"/>
          <w:b w:val="0"/>
          <w:bCs w:val="0"/>
          <w:color w:val="auto"/>
        </w:rPr>
      </w:pPr>
      <w:r w:rsidRPr="00E77225">
        <w:rPr>
          <w:rFonts w:asciiTheme="minorHAnsi" w:eastAsiaTheme="minorHAnsi" w:hAnsiTheme="minorHAnsi" w:cstheme="minorBidi"/>
          <w:b w:val="0"/>
          <w:bCs w:val="0"/>
          <w:color w:val="auto"/>
        </w:rPr>
        <w:t>G. C</w:t>
      </w:r>
      <w:r>
        <w:rPr>
          <w:rFonts w:asciiTheme="minorHAnsi" w:eastAsiaTheme="minorHAnsi" w:hAnsiTheme="minorHAnsi" w:cstheme="minorBidi"/>
          <w:b w:val="0"/>
          <w:bCs w:val="0"/>
          <w:color w:val="auto"/>
        </w:rPr>
        <w:t xml:space="preserve">onducting quarterly card check in high risk puroks using Form </w:t>
      </w:r>
      <w:r w:rsidR="00286F14">
        <w:rPr>
          <w:rFonts w:asciiTheme="minorHAnsi" w:eastAsiaTheme="minorHAnsi" w:hAnsiTheme="minorHAnsi" w:cstheme="minorBidi"/>
          <w:b w:val="0"/>
          <w:bCs w:val="0"/>
          <w:color w:val="auto"/>
        </w:rPr>
        <w:t>4</w:t>
      </w:r>
    </w:p>
    <w:p w:rsidR="007B1EAA" w:rsidRPr="00E77225" w:rsidRDefault="007B1EAA" w:rsidP="00E77225">
      <w:pPr>
        <w:pStyle w:val="NoSpacing"/>
        <w:spacing w:after="100"/>
        <w:ind w:left="720"/>
        <w:jc w:val="both"/>
        <w:rPr>
          <w:sz w:val="28"/>
          <w:szCs w:val="28"/>
        </w:rPr>
      </w:pPr>
      <w:r w:rsidRPr="00E77225">
        <w:rPr>
          <w:sz w:val="28"/>
          <w:szCs w:val="28"/>
        </w:rPr>
        <w:t>H. C</w:t>
      </w:r>
      <w:r>
        <w:rPr>
          <w:sz w:val="28"/>
          <w:szCs w:val="28"/>
        </w:rPr>
        <w:t xml:space="preserve">onsolidating and monitoring of quarterly card check using Form 5 </w:t>
      </w:r>
    </w:p>
    <w:p w:rsidR="007B1EAA" w:rsidRDefault="007B1EAA" w:rsidP="00E77225">
      <w:pPr>
        <w:pStyle w:val="Heading1"/>
        <w:spacing w:before="0" w:after="100" w:line="240" w:lineRule="auto"/>
        <w:ind w:left="720"/>
        <w:jc w:val="both"/>
        <w:rPr>
          <w:rFonts w:asciiTheme="minorHAnsi" w:eastAsiaTheme="minorHAnsi" w:hAnsiTheme="minorHAnsi" w:cstheme="minorBidi"/>
          <w:b w:val="0"/>
          <w:bCs w:val="0"/>
          <w:color w:val="auto"/>
        </w:rPr>
      </w:pPr>
      <w:r w:rsidRPr="00E77225">
        <w:rPr>
          <w:rFonts w:asciiTheme="minorHAnsi" w:eastAsiaTheme="minorHAnsi" w:hAnsiTheme="minorHAnsi" w:cstheme="minorBidi"/>
          <w:b w:val="0"/>
          <w:bCs w:val="0"/>
          <w:color w:val="auto"/>
        </w:rPr>
        <w:t>I. M</w:t>
      </w:r>
      <w:r>
        <w:rPr>
          <w:rFonts w:asciiTheme="minorHAnsi" w:eastAsiaTheme="minorHAnsi" w:hAnsiTheme="minorHAnsi" w:cstheme="minorBidi"/>
          <w:b w:val="0"/>
          <w:bCs w:val="0"/>
          <w:color w:val="auto"/>
        </w:rPr>
        <w:t xml:space="preserve">onitoring and supervision of immunization program using Form 6 </w:t>
      </w:r>
    </w:p>
    <w:p w:rsidR="007B1EAA" w:rsidRDefault="007B1EAA" w:rsidP="00E77225">
      <w:pPr>
        <w:pStyle w:val="Heading1"/>
        <w:spacing w:before="0" w:after="100" w:line="240" w:lineRule="auto"/>
        <w:ind w:left="720"/>
        <w:jc w:val="both"/>
        <w:rPr>
          <w:rFonts w:asciiTheme="minorHAnsi" w:eastAsiaTheme="minorHAnsi" w:hAnsiTheme="minorHAnsi" w:cstheme="minorBidi"/>
          <w:b w:val="0"/>
          <w:bCs w:val="0"/>
          <w:color w:val="auto"/>
        </w:rPr>
      </w:pPr>
      <w:r w:rsidRPr="00E77225">
        <w:rPr>
          <w:rFonts w:asciiTheme="minorHAnsi" w:eastAsiaTheme="minorHAnsi" w:hAnsiTheme="minorHAnsi" w:cstheme="minorBidi"/>
          <w:b w:val="0"/>
          <w:bCs w:val="0"/>
          <w:color w:val="auto"/>
        </w:rPr>
        <w:t>J. M</w:t>
      </w:r>
      <w:r>
        <w:rPr>
          <w:rFonts w:asciiTheme="minorHAnsi" w:eastAsiaTheme="minorHAnsi" w:hAnsiTheme="minorHAnsi" w:cstheme="minorBidi"/>
          <w:b w:val="0"/>
          <w:bCs w:val="0"/>
          <w:color w:val="auto"/>
        </w:rPr>
        <w:t>onitoring and managing vaccine supplies using Form 7</w:t>
      </w:r>
    </w:p>
    <w:p w:rsidR="007B1EAA" w:rsidRDefault="007B1EAA" w:rsidP="00E77225">
      <w:pPr>
        <w:spacing w:after="100" w:line="240" w:lineRule="auto"/>
        <w:ind w:left="720"/>
        <w:jc w:val="both"/>
      </w:pPr>
      <w:r w:rsidRPr="00E77225">
        <w:rPr>
          <w:sz w:val="28"/>
          <w:szCs w:val="28"/>
        </w:rPr>
        <w:t>K. M</w:t>
      </w:r>
      <w:r>
        <w:rPr>
          <w:sz w:val="28"/>
          <w:szCs w:val="28"/>
        </w:rPr>
        <w:t xml:space="preserve">onitoring progress by purok </w:t>
      </w:r>
    </w:p>
    <w:p w:rsidR="00286F14" w:rsidRDefault="00286F14" w:rsidP="00E77225">
      <w:pPr>
        <w:spacing w:after="0" w:line="240" w:lineRule="auto"/>
      </w:pPr>
    </w:p>
    <w:p w:rsidR="007B1EAA" w:rsidRDefault="007B1EAA" w:rsidP="00E77225">
      <w:pPr>
        <w:spacing w:after="0" w:line="240" w:lineRule="auto"/>
        <w:rPr>
          <w:color w:val="7030A0"/>
        </w:rPr>
      </w:pPr>
      <w:r w:rsidRPr="00E77225">
        <w:rPr>
          <w:b/>
          <w:bCs/>
          <w:color w:val="7030A0"/>
          <w:sz w:val="28"/>
          <w:szCs w:val="28"/>
        </w:rPr>
        <w:t>SECTION II. MAINTAINING HIGH POPULATION IMMUNITY IN LOW RISK PUROKS</w:t>
      </w:r>
    </w:p>
    <w:p w:rsidR="00286F14" w:rsidRPr="00E77225" w:rsidRDefault="00286F14" w:rsidP="00E77225">
      <w:pPr>
        <w:spacing w:after="0" w:line="240" w:lineRule="auto"/>
        <w:rPr>
          <w:color w:val="7030A0"/>
          <w:sz w:val="28"/>
          <w:szCs w:val="28"/>
        </w:rPr>
      </w:pPr>
    </w:p>
    <w:p w:rsidR="007B1EAA" w:rsidRPr="00E77225" w:rsidRDefault="007B1EAA" w:rsidP="00E77225">
      <w:pPr>
        <w:pStyle w:val="Heading1"/>
        <w:spacing w:before="0" w:line="240" w:lineRule="auto"/>
        <w:ind w:left="720"/>
        <w:rPr>
          <w:rFonts w:asciiTheme="minorHAnsi" w:eastAsiaTheme="minorHAnsi" w:hAnsiTheme="minorHAnsi" w:cstheme="minorBidi"/>
          <w:b w:val="0"/>
          <w:bCs w:val="0"/>
          <w:color w:val="auto"/>
        </w:rPr>
      </w:pPr>
      <w:r w:rsidRPr="00E77225">
        <w:rPr>
          <w:rFonts w:asciiTheme="minorHAnsi" w:eastAsiaTheme="minorHAnsi" w:hAnsiTheme="minorHAnsi" w:cstheme="minorBidi"/>
          <w:b w:val="0"/>
          <w:bCs w:val="0"/>
          <w:color w:val="auto"/>
        </w:rPr>
        <w:t xml:space="preserve">A. </w:t>
      </w:r>
      <w:r>
        <w:rPr>
          <w:rFonts w:asciiTheme="minorHAnsi" w:eastAsiaTheme="minorHAnsi" w:hAnsiTheme="minorHAnsi" w:cstheme="minorBidi"/>
          <w:b w:val="0"/>
          <w:bCs w:val="0"/>
          <w:color w:val="auto"/>
        </w:rPr>
        <w:t xml:space="preserve">Quarterly </w:t>
      </w:r>
      <w:r w:rsidR="00286F14">
        <w:rPr>
          <w:rFonts w:asciiTheme="minorHAnsi" w:eastAsiaTheme="minorHAnsi" w:hAnsiTheme="minorHAnsi" w:cstheme="minorBidi"/>
          <w:b w:val="0"/>
          <w:bCs w:val="0"/>
          <w:color w:val="auto"/>
        </w:rPr>
        <w:t xml:space="preserve">Rural Health Unit or Health Center immunization coverage </w:t>
      </w:r>
      <w:r>
        <w:rPr>
          <w:rFonts w:asciiTheme="minorHAnsi" w:eastAsiaTheme="minorHAnsi" w:hAnsiTheme="minorHAnsi" w:cstheme="minorBidi"/>
          <w:b w:val="0"/>
          <w:bCs w:val="0"/>
          <w:color w:val="auto"/>
        </w:rPr>
        <w:t xml:space="preserve">monitoring </w:t>
      </w:r>
      <w:r w:rsidR="00286F14">
        <w:rPr>
          <w:rFonts w:asciiTheme="minorHAnsi" w:eastAsiaTheme="minorHAnsi" w:hAnsiTheme="minorHAnsi" w:cstheme="minorBidi"/>
          <w:b w:val="0"/>
          <w:bCs w:val="0"/>
          <w:color w:val="auto"/>
        </w:rPr>
        <w:t>u</w:t>
      </w:r>
      <w:r>
        <w:rPr>
          <w:rFonts w:asciiTheme="minorHAnsi" w:eastAsiaTheme="minorHAnsi" w:hAnsiTheme="minorHAnsi" w:cstheme="minorBidi"/>
          <w:b w:val="0"/>
          <w:bCs w:val="0"/>
          <w:color w:val="auto"/>
        </w:rPr>
        <w:t>sing Form 8</w:t>
      </w:r>
    </w:p>
    <w:p w:rsidR="007B1EAA" w:rsidRDefault="007B1EAA">
      <w:pPr>
        <w:rPr>
          <w:sz w:val="28"/>
          <w:szCs w:val="28"/>
        </w:rPr>
      </w:pPr>
      <w:r>
        <w:rPr>
          <w:sz w:val="28"/>
          <w:szCs w:val="28"/>
        </w:rPr>
        <w:br w:type="page"/>
      </w:r>
    </w:p>
    <w:p w:rsidR="00790511" w:rsidRPr="00E77225" w:rsidRDefault="00790511" w:rsidP="00E77225">
      <w:pPr>
        <w:pStyle w:val="ListParagraph"/>
        <w:pBdr>
          <w:top w:val="single" w:sz="4" w:space="1" w:color="auto"/>
          <w:bottom w:val="single" w:sz="4" w:space="1" w:color="auto"/>
        </w:pBdr>
        <w:spacing w:before="20" w:after="20" w:line="240" w:lineRule="auto"/>
        <w:ind w:left="0"/>
        <w:jc w:val="center"/>
        <w:rPr>
          <w:rFonts w:asciiTheme="majorHAnsi" w:eastAsiaTheme="majorEastAsia" w:hAnsiTheme="majorHAnsi" w:cstheme="majorBidi"/>
          <w:b/>
          <w:bCs/>
          <w:color w:val="365F91" w:themeColor="accent1" w:themeShade="BF"/>
          <w:sz w:val="16"/>
          <w:szCs w:val="16"/>
          <w:highlight w:val="yellow"/>
        </w:rPr>
      </w:pPr>
    </w:p>
    <w:p w:rsidR="00036E4A" w:rsidRPr="00E77225" w:rsidRDefault="00036E4A" w:rsidP="00E77225">
      <w:pPr>
        <w:pStyle w:val="ListParagraph"/>
        <w:pBdr>
          <w:top w:val="single" w:sz="4" w:space="1" w:color="auto"/>
          <w:bottom w:val="single" w:sz="4" w:space="1" w:color="auto"/>
        </w:pBdr>
        <w:spacing w:before="20" w:after="20" w:line="240" w:lineRule="auto"/>
        <w:ind w:left="0"/>
        <w:jc w:val="center"/>
        <w:rPr>
          <w:rFonts w:asciiTheme="majorHAnsi" w:eastAsiaTheme="majorEastAsia" w:hAnsiTheme="majorHAnsi" w:cstheme="majorBidi"/>
          <w:b/>
          <w:bCs/>
          <w:color w:val="365F91" w:themeColor="accent1" w:themeShade="BF"/>
          <w:sz w:val="28"/>
          <w:szCs w:val="28"/>
        </w:rPr>
      </w:pPr>
      <w:r w:rsidRPr="00E77225">
        <w:rPr>
          <w:rFonts w:asciiTheme="majorHAnsi" w:eastAsiaTheme="majorEastAsia" w:hAnsiTheme="majorHAnsi" w:cstheme="majorBidi"/>
          <w:b/>
          <w:bCs/>
          <w:color w:val="365F91" w:themeColor="accent1" w:themeShade="BF"/>
          <w:sz w:val="28"/>
          <w:szCs w:val="28"/>
        </w:rPr>
        <w:t>IMPLEMENTING REACHING EVERY PUROK STRATEGY</w:t>
      </w:r>
    </w:p>
    <w:p w:rsidR="00790511" w:rsidRPr="00E77225" w:rsidRDefault="00790511" w:rsidP="00E77225">
      <w:pPr>
        <w:pStyle w:val="ListParagraph"/>
        <w:pBdr>
          <w:top w:val="single" w:sz="4" w:space="1" w:color="auto"/>
          <w:bottom w:val="single" w:sz="4" w:space="1" w:color="auto"/>
        </w:pBdr>
        <w:spacing w:before="20" w:after="20" w:line="240" w:lineRule="auto"/>
        <w:ind w:left="0"/>
        <w:jc w:val="center"/>
        <w:rPr>
          <w:rFonts w:asciiTheme="majorHAnsi" w:eastAsiaTheme="majorEastAsia" w:hAnsiTheme="majorHAnsi" w:cstheme="majorBidi"/>
          <w:b/>
          <w:bCs/>
          <w:color w:val="365F91" w:themeColor="accent1" w:themeShade="BF"/>
          <w:sz w:val="16"/>
          <w:szCs w:val="16"/>
          <w:highlight w:val="yellow"/>
        </w:rPr>
      </w:pPr>
    </w:p>
    <w:p w:rsidR="00AE3452" w:rsidRDefault="00AE3452" w:rsidP="008C7319">
      <w:pPr>
        <w:spacing w:after="0" w:line="240" w:lineRule="auto"/>
        <w:ind w:firstLine="567"/>
        <w:contextualSpacing/>
        <w:rPr>
          <w:rFonts w:eastAsia="Times New Roman"/>
          <w:b/>
          <w:bCs/>
          <w:sz w:val="28"/>
          <w:szCs w:val="28"/>
        </w:rPr>
      </w:pPr>
    </w:p>
    <w:p w:rsidR="00F6579C" w:rsidRPr="00743B90" w:rsidRDefault="00790511" w:rsidP="00E77225">
      <w:pPr>
        <w:spacing w:after="0" w:line="240" w:lineRule="auto"/>
        <w:contextualSpacing/>
        <w:rPr>
          <w:rFonts w:eastAsia="Times New Roman"/>
          <w:b/>
          <w:bCs/>
          <w:sz w:val="28"/>
          <w:szCs w:val="28"/>
        </w:rPr>
      </w:pPr>
      <w:r w:rsidRPr="00743B90">
        <w:rPr>
          <w:rFonts w:eastAsia="Times New Roman"/>
          <w:b/>
          <w:bCs/>
          <w:sz w:val="28"/>
          <w:szCs w:val="28"/>
        </w:rPr>
        <w:tab/>
      </w:r>
      <w:r w:rsidR="008C7319" w:rsidRPr="00E77225">
        <w:rPr>
          <w:rFonts w:eastAsiaTheme="majorEastAsia" w:cstheme="majorBidi"/>
          <w:b/>
          <w:bCs/>
          <w:sz w:val="28"/>
          <w:szCs w:val="28"/>
        </w:rPr>
        <w:t>This algorithm shows</w:t>
      </w:r>
      <w:r w:rsidR="00E019AE" w:rsidRPr="00E77225">
        <w:rPr>
          <w:rFonts w:eastAsiaTheme="majorEastAsia" w:cstheme="majorBidi"/>
          <w:b/>
          <w:bCs/>
          <w:sz w:val="28"/>
          <w:szCs w:val="28"/>
        </w:rPr>
        <w:t xml:space="preserve"> the vaccination </w:t>
      </w:r>
      <w:r w:rsidR="008C7319" w:rsidRPr="00E77225">
        <w:rPr>
          <w:rFonts w:eastAsiaTheme="majorEastAsia" w:cstheme="majorBidi"/>
          <w:b/>
          <w:bCs/>
          <w:sz w:val="28"/>
          <w:szCs w:val="28"/>
        </w:rPr>
        <w:t>activities for high and low risk puroks.</w:t>
      </w:r>
    </w:p>
    <w:p w:rsidR="008C7319" w:rsidRDefault="008C7319" w:rsidP="008C7319">
      <w:pPr>
        <w:spacing w:after="0" w:line="240" w:lineRule="auto"/>
        <w:ind w:firstLine="567"/>
        <w:contextualSpacing/>
        <w:rPr>
          <w:rFonts w:eastAsia="Times New Roman"/>
          <w:b/>
          <w:bCs/>
          <w:sz w:val="28"/>
          <w:szCs w:val="28"/>
        </w:rPr>
      </w:pPr>
    </w:p>
    <w:p w:rsidR="008C7319" w:rsidRPr="003E254B" w:rsidRDefault="008C7319" w:rsidP="008C7319">
      <w:pPr>
        <w:spacing w:after="0" w:line="240" w:lineRule="auto"/>
        <w:ind w:firstLine="567"/>
        <w:contextualSpacing/>
        <w:rPr>
          <w:b/>
          <w:sz w:val="28"/>
          <w:szCs w:val="28"/>
        </w:rPr>
      </w:pPr>
    </w:p>
    <w:p w:rsidR="002149C5" w:rsidRPr="003E254B" w:rsidRDefault="00043CD6" w:rsidP="006F5F55">
      <w:pPr>
        <w:spacing w:after="0" w:line="240" w:lineRule="auto"/>
        <w:contextualSpacing/>
        <w:rPr>
          <w:b/>
          <w:sz w:val="28"/>
          <w:szCs w:val="28"/>
        </w:rPr>
      </w:pPr>
      <w:r>
        <w:rPr>
          <w:b/>
          <w:noProof/>
          <w:sz w:val="28"/>
          <w:szCs w:val="28"/>
          <w:lang w:eastAsia="en-GB"/>
        </w:rPr>
        <w:drawing>
          <wp:inline distT="0" distB="0" distL="0" distR="0" wp14:anchorId="3B0BFC0B">
            <wp:extent cx="6353299" cy="661455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7181" cy="6618598"/>
                    </a:xfrm>
                    <a:prstGeom prst="rect">
                      <a:avLst/>
                    </a:prstGeom>
                    <a:noFill/>
                  </pic:spPr>
                </pic:pic>
              </a:graphicData>
            </a:graphic>
          </wp:inline>
        </w:drawing>
      </w:r>
    </w:p>
    <w:p w:rsidR="00AE3452" w:rsidRDefault="003B12CA" w:rsidP="00AE3452">
      <w:pPr>
        <w:rPr>
          <w:rFonts w:eastAsia="Times New Roman"/>
          <w:sz w:val="28"/>
          <w:szCs w:val="28"/>
        </w:rPr>
      </w:pPr>
      <w:r w:rsidRPr="003E254B">
        <w:rPr>
          <w:rFonts w:eastAsia="Times New Roman"/>
          <w:sz w:val="28"/>
          <w:szCs w:val="28"/>
        </w:rPr>
        <w:tab/>
      </w:r>
      <w:r w:rsidRPr="003E254B">
        <w:rPr>
          <w:rFonts w:eastAsia="Times New Roman"/>
          <w:b/>
          <w:bCs/>
          <w:sz w:val="28"/>
          <w:szCs w:val="28"/>
        </w:rPr>
        <w:t xml:space="preserve"> </w:t>
      </w:r>
      <w:r w:rsidRPr="003E254B">
        <w:rPr>
          <w:rFonts w:eastAsia="Times New Roman"/>
          <w:sz w:val="28"/>
          <w:szCs w:val="28"/>
        </w:rPr>
        <w:tab/>
      </w:r>
    </w:p>
    <w:p w:rsidR="00AC7ADC" w:rsidRDefault="00AE3452" w:rsidP="00AE3452">
      <w:pPr>
        <w:rPr>
          <w:rFonts w:eastAsia="Times New Roman"/>
          <w:sz w:val="28"/>
          <w:szCs w:val="28"/>
        </w:rPr>
      </w:pPr>
      <w:r>
        <w:rPr>
          <w:rFonts w:eastAsia="Times New Roman"/>
          <w:sz w:val="28"/>
          <w:szCs w:val="28"/>
        </w:rPr>
        <w:tab/>
      </w:r>
    </w:p>
    <w:p w:rsidR="006E7D6C" w:rsidRDefault="00D420BA" w:rsidP="00E77225">
      <w:pPr>
        <w:spacing w:after="0" w:line="240" w:lineRule="auto"/>
        <w:jc w:val="both"/>
        <w:rPr>
          <w:rFonts w:eastAsia="Times New Roman"/>
          <w:sz w:val="28"/>
          <w:szCs w:val="28"/>
        </w:rPr>
      </w:pPr>
      <w:r w:rsidRPr="00E77225">
        <w:rPr>
          <w:rFonts w:eastAsia="Times New Roman"/>
          <w:b/>
          <w:sz w:val="28"/>
          <w:szCs w:val="28"/>
        </w:rPr>
        <w:lastRenderedPageBreak/>
        <w:tab/>
      </w:r>
      <w:r w:rsidR="00AC7ADC" w:rsidRPr="00AC7ADC">
        <w:rPr>
          <w:rFonts w:eastAsia="Times New Roman"/>
          <w:b/>
          <w:sz w:val="28"/>
          <w:szCs w:val="28"/>
          <w:u w:val="single"/>
        </w:rPr>
        <w:t xml:space="preserve">The regular classification </w:t>
      </w:r>
      <w:r w:rsidR="006E7D6C">
        <w:rPr>
          <w:rFonts w:eastAsia="Times New Roman"/>
          <w:b/>
          <w:sz w:val="28"/>
          <w:szCs w:val="28"/>
          <w:u w:val="single"/>
        </w:rPr>
        <w:t xml:space="preserve">of puroks </w:t>
      </w:r>
      <w:r w:rsidR="00AC7ADC" w:rsidRPr="00AC7ADC">
        <w:rPr>
          <w:rFonts w:eastAsia="Times New Roman"/>
          <w:b/>
          <w:sz w:val="28"/>
          <w:szCs w:val="28"/>
          <w:u w:val="single"/>
        </w:rPr>
        <w:t>as high or low risk</w:t>
      </w:r>
      <w:r w:rsidR="00AC7ADC" w:rsidRPr="003E254B">
        <w:rPr>
          <w:rFonts w:eastAsia="Times New Roman"/>
          <w:sz w:val="28"/>
          <w:szCs w:val="28"/>
        </w:rPr>
        <w:t xml:space="preserve"> is based upon the data collected </w:t>
      </w:r>
      <w:r w:rsidR="006E7D6C" w:rsidRPr="003E254B">
        <w:rPr>
          <w:rFonts w:eastAsia="Times New Roman"/>
          <w:sz w:val="28"/>
          <w:szCs w:val="28"/>
        </w:rPr>
        <w:t xml:space="preserve">from </w:t>
      </w:r>
      <w:r w:rsidR="006E7D6C">
        <w:rPr>
          <w:rFonts w:eastAsia="Times New Roman"/>
          <w:sz w:val="28"/>
          <w:szCs w:val="28"/>
        </w:rPr>
        <w:t>quarterly</w:t>
      </w:r>
      <w:r w:rsidR="00AC7ADC">
        <w:rPr>
          <w:rFonts w:eastAsia="Times New Roman"/>
          <w:sz w:val="28"/>
          <w:szCs w:val="28"/>
        </w:rPr>
        <w:t xml:space="preserve"> door to door immunization card</w:t>
      </w:r>
      <w:r w:rsidR="00AC7ADC" w:rsidRPr="003E254B">
        <w:rPr>
          <w:rFonts w:eastAsia="Times New Roman"/>
          <w:sz w:val="28"/>
          <w:szCs w:val="28"/>
        </w:rPr>
        <w:t xml:space="preserve"> checks conducted in high risk puroks. </w:t>
      </w:r>
    </w:p>
    <w:p w:rsidR="00F032D1" w:rsidRDefault="00F032D1" w:rsidP="00E77225">
      <w:pPr>
        <w:spacing w:after="0" w:line="240" w:lineRule="auto"/>
        <w:jc w:val="both"/>
        <w:rPr>
          <w:rFonts w:eastAsia="Times New Roman"/>
          <w:sz w:val="28"/>
          <w:szCs w:val="28"/>
        </w:rPr>
      </w:pPr>
    </w:p>
    <w:p w:rsidR="00D46D6E" w:rsidRDefault="006E7D6C" w:rsidP="00E77225">
      <w:pPr>
        <w:spacing w:after="0" w:line="240" w:lineRule="auto"/>
        <w:jc w:val="both"/>
        <w:rPr>
          <w:rFonts w:eastAsia="Times New Roman"/>
          <w:sz w:val="28"/>
          <w:szCs w:val="28"/>
        </w:rPr>
      </w:pPr>
      <w:r>
        <w:rPr>
          <w:rFonts w:eastAsia="Times New Roman"/>
          <w:sz w:val="28"/>
          <w:szCs w:val="28"/>
        </w:rPr>
        <w:tab/>
      </w:r>
      <w:r w:rsidR="00D46D6E" w:rsidRPr="003E254B">
        <w:rPr>
          <w:rFonts w:eastAsia="Times New Roman"/>
          <w:sz w:val="28"/>
          <w:szCs w:val="28"/>
        </w:rPr>
        <w:t xml:space="preserve">The following </w:t>
      </w:r>
      <w:r w:rsidR="00D46D6E">
        <w:rPr>
          <w:rFonts w:eastAsia="Times New Roman"/>
          <w:sz w:val="28"/>
          <w:szCs w:val="28"/>
        </w:rPr>
        <w:t>three main</w:t>
      </w:r>
      <w:r w:rsidR="00D46D6E" w:rsidRPr="003E254B">
        <w:rPr>
          <w:rFonts w:eastAsia="Times New Roman"/>
          <w:sz w:val="28"/>
          <w:szCs w:val="28"/>
        </w:rPr>
        <w:t xml:space="preserve"> activities for </w:t>
      </w:r>
      <w:r w:rsidR="00D46D6E" w:rsidRPr="00370860">
        <w:rPr>
          <w:rFonts w:eastAsia="Times New Roman"/>
          <w:sz w:val="28"/>
          <w:szCs w:val="28"/>
          <w:u w:val="single"/>
        </w:rPr>
        <w:t>high risk puroks</w:t>
      </w:r>
      <w:r w:rsidR="00D46D6E" w:rsidRPr="003E254B">
        <w:rPr>
          <w:rFonts w:eastAsia="Times New Roman"/>
          <w:sz w:val="28"/>
          <w:szCs w:val="28"/>
        </w:rPr>
        <w:t xml:space="preserve"> are de</w:t>
      </w:r>
      <w:r w:rsidR="00D46D6E">
        <w:rPr>
          <w:rFonts w:eastAsia="Times New Roman"/>
          <w:sz w:val="28"/>
          <w:szCs w:val="28"/>
        </w:rPr>
        <w:t>s</w:t>
      </w:r>
      <w:r w:rsidR="00D46D6E" w:rsidRPr="003E254B">
        <w:rPr>
          <w:rFonts w:eastAsia="Times New Roman"/>
          <w:sz w:val="28"/>
          <w:szCs w:val="28"/>
        </w:rPr>
        <w:t>cribed in detail in this guide:</w:t>
      </w:r>
    </w:p>
    <w:p w:rsidR="00F032D1" w:rsidRPr="00F032D1" w:rsidRDefault="00F032D1" w:rsidP="00E77225">
      <w:pPr>
        <w:spacing w:after="0" w:line="240" w:lineRule="auto"/>
        <w:jc w:val="both"/>
        <w:rPr>
          <w:rFonts w:eastAsia="Times New Roman"/>
          <w:sz w:val="28"/>
          <w:szCs w:val="28"/>
        </w:rPr>
      </w:pPr>
    </w:p>
    <w:p w:rsidR="00D46D6E" w:rsidRDefault="00F032D1" w:rsidP="00E77225">
      <w:pPr>
        <w:spacing w:after="0" w:line="240" w:lineRule="auto"/>
        <w:ind w:left="720"/>
        <w:jc w:val="both"/>
        <w:rPr>
          <w:rFonts w:eastAsia="Times New Roman"/>
          <w:b/>
          <w:sz w:val="28"/>
          <w:szCs w:val="28"/>
        </w:rPr>
      </w:pPr>
      <w:r>
        <w:rPr>
          <w:rFonts w:eastAsia="Times New Roman"/>
          <w:b/>
          <w:sz w:val="28"/>
          <w:szCs w:val="28"/>
        </w:rPr>
        <w:t xml:space="preserve">1. </w:t>
      </w:r>
      <w:r w:rsidR="00D46D6E" w:rsidRPr="00F032D1">
        <w:rPr>
          <w:rFonts w:eastAsia="Times New Roman"/>
          <w:b/>
          <w:sz w:val="28"/>
          <w:szCs w:val="28"/>
        </w:rPr>
        <w:t>PLANNING:</w:t>
      </w:r>
    </w:p>
    <w:p w:rsidR="00F032D1" w:rsidRPr="00F032D1" w:rsidRDefault="00F032D1" w:rsidP="00E77225">
      <w:pPr>
        <w:spacing w:after="0" w:line="240" w:lineRule="auto"/>
        <w:ind w:left="720"/>
        <w:jc w:val="both"/>
        <w:rPr>
          <w:rFonts w:eastAsia="Times New Roman"/>
          <w:b/>
          <w:sz w:val="28"/>
          <w:szCs w:val="28"/>
        </w:rPr>
      </w:pPr>
    </w:p>
    <w:p w:rsidR="00D46D6E" w:rsidRDefault="00D46D6E" w:rsidP="00E77225">
      <w:pPr>
        <w:pStyle w:val="ListParagraph"/>
        <w:numPr>
          <w:ilvl w:val="0"/>
          <w:numId w:val="35"/>
        </w:numPr>
        <w:spacing w:after="0" w:line="240" w:lineRule="auto"/>
        <w:jc w:val="both"/>
        <w:rPr>
          <w:rFonts w:eastAsia="Times New Roman"/>
          <w:sz w:val="28"/>
          <w:szCs w:val="28"/>
        </w:rPr>
      </w:pPr>
      <w:r w:rsidRPr="00E77225">
        <w:rPr>
          <w:rFonts w:eastAsia="Times New Roman"/>
          <w:b/>
          <w:sz w:val="28"/>
          <w:szCs w:val="28"/>
        </w:rPr>
        <w:t>Master listing</w:t>
      </w:r>
      <w:r w:rsidRPr="00E77225">
        <w:rPr>
          <w:rFonts w:eastAsia="Times New Roman"/>
          <w:sz w:val="28"/>
          <w:szCs w:val="28"/>
        </w:rPr>
        <w:t xml:space="preserve"> to update the TCL with the names and immunization status of children </w:t>
      </w:r>
    </w:p>
    <w:p w:rsidR="00F032D1" w:rsidRPr="00E77225" w:rsidRDefault="00F032D1" w:rsidP="00E77225">
      <w:pPr>
        <w:pStyle w:val="ListParagraph"/>
        <w:spacing w:after="0" w:line="240" w:lineRule="auto"/>
        <w:ind w:left="1080"/>
        <w:jc w:val="both"/>
        <w:rPr>
          <w:rFonts w:eastAsia="Times New Roman"/>
          <w:sz w:val="28"/>
          <w:szCs w:val="28"/>
        </w:rPr>
      </w:pPr>
    </w:p>
    <w:p w:rsidR="00D46D6E" w:rsidRDefault="00F032D1" w:rsidP="00E77225">
      <w:pPr>
        <w:spacing w:after="0" w:line="240" w:lineRule="auto"/>
        <w:ind w:left="720"/>
        <w:jc w:val="both"/>
        <w:rPr>
          <w:rFonts w:eastAsia="Times New Roman"/>
          <w:b/>
          <w:sz w:val="28"/>
          <w:szCs w:val="28"/>
        </w:rPr>
      </w:pPr>
      <w:r>
        <w:rPr>
          <w:rFonts w:eastAsia="Times New Roman"/>
          <w:b/>
          <w:sz w:val="28"/>
          <w:szCs w:val="28"/>
        </w:rPr>
        <w:t xml:space="preserve">2. </w:t>
      </w:r>
      <w:r w:rsidR="00D46D6E" w:rsidRPr="00F032D1">
        <w:rPr>
          <w:rFonts w:eastAsia="Times New Roman"/>
          <w:b/>
          <w:sz w:val="28"/>
          <w:szCs w:val="28"/>
        </w:rPr>
        <w:t>TAKING ACTION</w:t>
      </w:r>
    </w:p>
    <w:p w:rsidR="00F032D1" w:rsidRPr="00F032D1" w:rsidRDefault="00F032D1" w:rsidP="00E77225">
      <w:pPr>
        <w:spacing w:after="0" w:line="240" w:lineRule="auto"/>
        <w:ind w:left="720"/>
        <w:jc w:val="both"/>
        <w:rPr>
          <w:rFonts w:eastAsia="Times New Roman"/>
          <w:b/>
          <w:sz w:val="28"/>
          <w:szCs w:val="28"/>
        </w:rPr>
      </w:pPr>
    </w:p>
    <w:p w:rsidR="00D46D6E" w:rsidRDefault="0036790F" w:rsidP="00E77225">
      <w:pPr>
        <w:pStyle w:val="ListParagraph"/>
        <w:numPr>
          <w:ilvl w:val="0"/>
          <w:numId w:val="35"/>
        </w:numPr>
        <w:spacing w:after="0" w:line="240" w:lineRule="auto"/>
        <w:jc w:val="both"/>
        <w:rPr>
          <w:rFonts w:eastAsia="Times New Roman"/>
          <w:sz w:val="28"/>
          <w:szCs w:val="28"/>
        </w:rPr>
      </w:pPr>
      <w:r>
        <w:rPr>
          <w:rFonts w:eastAsia="Times New Roman"/>
          <w:b/>
          <w:sz w:val="28"/>
          <w:szCs w:val="28"/>
        </w:rPr>
        <w:t>Follow u</w:t>
      </w:r>
      <w:r w:rsidR="00D46D6E" w:rsidRPr="00E77225">
        <w:rPr>
          <w:rFonts w:eastAsia="Times New Roman"/>
          <w:b/>
          <w:sz w:val="28"/>
          <w:szCs w:val="28"/>
        </w:rPr>
        <w:t>p vaccination</w:t>
      </w:r>
      <w:r w:rsidR="00D46D6E" w:rsidRPr="00E77225">
        <w:rPr>
          <w:rFonts w:eastAsia="Times New Roman"/>
          <w:sz w:val="28"/>
          <w:szCs w:val="28"/>
        </w:rPr>
        <w:t xml:space="preserve"> using fixed site and/or outreach service delivery</w:t>
      </w:r>
    </w:p>
    <w:p w:rsidR="00F032D1" w:rsidRPr="00E77225" w:rsidRDefault="00F032D1" w:rsidP="00E77225">
      <w:pPr>
        <w:pStyle w:val="ListParagraph"/>
        <w:spacing w:after="0" w:line="240" w:lineRule="auto"/>
        <w:ind w:left="1080"/>
        <w:jc w:val="both"/>
        <w:rPr>
          <w:rFonts w:eastAsia="Times New Roman"/>
          <w:sz w:val="28"/>
          <w:szCs w:val="28"/>
        </w:rPr>
      </w:pPr>
    </w:p>
    <w:p w:rsidR="00D46D6E" w:rsidRDefault="00F032D1" w:rsidP="00E77225">
      <w:pPr>
        <w:pStyle w:val="ListParagraph"/>
        <w:spacing w:after="0" w:line="240" w:lineRule="auto"/>
        <w:jc w:val="both"/>
        <w:rPr>
          <w:rFonts w:eastAsia="Times New Roman"/>
          <w:b/>
          <w:sz w:val="28"/>
          <w:szCs w:val="28"/>
        </w:rPr>
      </w:pPr>
      <w:r>
        <w:rPr>
          <w:rFonts w:eastAsia="Times New Roman"/>
          <w:b/>
          <w:sz w:val="28"/>
          <w:szCs w:val="28"/>
        </w:rPr>
        <w:t xml:space="preserve">3. </w:t>
      </w:r>
      <w:r w:rsidR="00D46D6E" w:rsidRPr="00F032D1">
        <w:rPr>
          <w:rFonts w:eastAsia="Times New Roman"/>
          <w:b/>
          <w:sz w:val="28"/>
          <w:szCs w:val="28"/>
        </w:rPr>
        <w:t>MONITORING</w:t>
      </w:r>
    </w:p>
    <w:p w:rsidR="00F032D1" w:rsidRPr="00F032D1" w:rsidRDefault="00F032D1" w:rsidP="00E77225">
      <w:pPr>
        <w:pStyle w:val="ListParagraph"/>
        <w:spacing w:after="0" w:line="240" w:lineRule="auto"/>
        <w:jc w:val="both"/>
        <w:rPr>
          <w:rFonts w:eastAsia="Times New Roman"/>
          <w:b/>
          <w:sz w:val="28"/>
          <w:szCs w:val="28"/>
        </w:rPr>
      </w:pPr>
    </w:p>
    <w:p w:rsidR="00D46D6E" w:rsidRPr="00E77225" w:rsidRDefault="00D46D6E" w:rsidP="00E77225">
      <w:pPr>
        <w:pStyle w:val="ListParagraph"/>
        <w:numPr>
          <w:ilvl w:val="0"/>
          <w:numId w:val="35"/>
        </w:numPr>
        <w:spacing w:after="0" w:line="240" w:lineRule="auto"/>
        <w:jc w:val="both"/>
        <w:rPr>
          <w:rFonts w:eastAsia="Times New Roman"/>
          <w:sz w:val="28"/>
          <w:szCs w:val="28"/>
        </w:rPr>
      </w:pPr>
      <w:r w:rsidRPr="00E77225">
        <w:rPr>
          <w:rFonts w:eastAsia="Times New Roman"/>
          <w:b/>
          <w:sz w:val="28"/>
          <w:szCs w:val="28"/>
        </w:rPr>
        <w:t>Quarterly door-to-door card check</w:t>
      </w:r>
      <w:r w:rsidRPr="00E77225">
        <w:rPr>
          <w:rFonts w:eastAsia="Times New Roman"/>
          <w:sz w:val="28"/>
          <w:szCs w:val="28"/>
        </w:rPr>
        <w:t xml:space="preserve"> of children’s immunization status to monitor progress of the purok on moving from high to low risk category</w:t>
      </w:r>
    </w:p>
    <w:p w:rsidR="00F032D1" w:rsidRDefault="00AF105A" w:rsidP="00E77225">
      <w:pPr>
        <w:spacing w:after="0" w:line="240" w:lineRule="auto"/>
        <w:jc w:val="both"/>
        <w:rPr>
          <w:sz w:val="28"/>
          <w:szCs w:val="28"/>
        </w:rPr>
      </w:pPr>
      <w:r w:rsidRPr="00F032D1">
        <w:rPr>
          <w:sz w:val="28"/>
          <w:szCs w:val="28"/>
        </w:rPr>
        <w:tab/>
      </w:r>
    </w:p>
    <w:p w:rsidR="00040174" w:rsidRDefault="00F032D1" w:rsidP="00E77225">
      <w:pPr>
        <w:spacing w:after="0" w:line="240" w:lineRule="auto"/>
        <w:jc w:val="both"/>
        <w:rPr>
          <w:sz w:val="28"/>
          <w:szCs w:val="28"/>
        </w:rPr>
      </w:pPr>
      <w:r>
        <w:rPr>
          <w:sz w:val="28"/>
          <w:szCs w:val="28"/>
        </w:rPr>
        <w:tab/>
      </w:r>
      <w:r w:rsidR="00040174" w:rsidRPr="00F032D1">
        <w:rPr>
          <w:sz w:val="28"/>
          <w:szCs w:val="28"/>
        </w:rPr>
        <w:t xml:space="preserve">For puroks </w:t>
      </w:r>
      <w:r w:rsidR="00E019AE" w:rsidRPr="00F032D1">
        <w:rPr>
          <w:sz w:val="28"/>
          <w:szCs w:val="28"/>
        </w:rPr>
        <w:t>classified</w:t>
      </w:r>
      <w:r w:rsidR="00E019AE">
        <w:rPr>
          <w:sz w:val="28"/>
          <w:szCs w:val="28"/>
        </w:rPr>
        <w:t xml:space="preserve"> as </w:t>
      </w:r>
      <w:r w:rsidR="00040174" w:rsidRPr="00370860">
        <w:rPr>
          <w:sz w:val="28"/>
          <w:szCs w:val="28"/>
          <w:u w:val="single"/>
        </w:rPr>
        <w:t>low risk</w:t>
      </w:r>
      <w:r w:rsidR="00040174" w:rsidRPr="003E254B">
        <w:rPr>
          <w:sz w:val="28"/>
          <w:szCs w:val="28"/>
        </w:rPr>
        <w:t xml:space="preserve"> the following activities are described in th</w:t>
      </w:r>
      <w:r w:rsidR="00AF105A" w:rsidRPr="003E254B">
        <w:rPr>
          <w:sz w:val="28"/>
          <w:szCs w:val="28"/>
        </w:rPr>
        <w:t>is</w:t>
      </w:r>
      <w:r w:rsidR="00040174" w:rsidRPr="003E254B">
        <w:rPr>
          <w:sz w:val="28"/>
          <w:szCs w:val="28"/>
        </w:rPr>
        <w:t xml:space="preserve"> guide:</w:t>
      </w:r>
    </w:p>
    <w:p w:rsidR="00F032D1" w:rsidRPr="003E254B" w:rsidRDefault="00F032D1" w:rsidP="00E77225">
      <w:pPr>
        <w:spacing w:after="0" w:line="240" w:lineRule="auto"/>
        <w:jc w:val="both"/>
        <w:rPr>
          <w:sz w:val="28"/>
          <w:szCs w:val="28"/>
        </w:rPr>
      </w:pPr>
    </w:p>
    <w:p w:rsidR="00040174" w:rsidRDefault="00040174" w:rsidP="00E77225">
      <w:pPr>
        <w:pStyle w:val="ListParagraph"/>
        <w:numPr>
          <w:ilvl w:val="0"/>
          <w:numId w:val="37"/>
        </w:numPr>
        <w:spacing w:after="0" w:line="240" w:lineRule="auto"/>
        <w:jc w:val="both"/>
        <w:rPr>
          <w:rFonts w:eastAsia="Times New Roman"/>
          <w:sz w:val="28"/>
          <w:szCs w:val="28"/>
        </w:rPr>
      </w:pPr>
      <w:r w:rsidRPr="00E77225">
        <w:rPr>
          <w:rFonts w:eastAsia="Times New Roman"/>
          <w:sz w:val="28"/>
          <w:szCs w:val="28"/>
        </w:rPr>
        <w:t>Mo</w:t>
      </w:r>
      <w:r w:rsidR="00AF105A" w:rsidRPr="00E77225">
        <w:rPr>
          <w:rFonts w:eastAsia="Times New Roman"/>
          <w:sz w:val="28"/>
          <w:szCs w:val="28"/>
        </w:rPr>
        <w:t>nthly moni</w:t>
      </w:r>
      <w:r w:rsidRPr="00E77225">
        <w:rPr>
          <w:rFonts w:eastAsia="Times New Roman"/>
          <w:sz w:val="28"/>
          <w:szCs w:val="28"/>
        </w:rPr>
        <w:t xml:space="preserve">toring </w:t>
      </w:r>
      <w:r w:rsidR="00AF105A" w:rsidRPr="00E77225">
        <w:rPr>
          <w:rFonts w:eastAsia="Times New Roman"/>
          <w:sz w:val="28"/>
          <w:szCs w:val="28"/>
        </w:rPr>
        <w:t>of the b</w:t>
      </w:r>
      <w:r w:rsidRPr="00E77225">
        <w:rPr>
          <w:rFonts w:eastAsia="Times New Roman"/>
          <w:sz w:val="28"/>
          <w:szCs w:val="28"/>
        </w:rPr>
        <w:t>arangay</w:t>
      </w:r>
      <w:r w:rsidR="00AF105A" w:rsidRPr="00E77225">
        <w:rPr>
          <w:rFonts w:eastAsia="Times New Roman"/>
          <w:sz w:val="28"/>
          <w:szCs w:val="28"/>
        </w:rPr>
        <w:t>’s</w:t>
      </w:r>
      <w:r w:rsidRPr="00E77225">
        <w:rPr>
          <w:rFonts w:eastAsia="Times New Roman"/>
          <w:sz w:val="28"/>
          <w:szCs w:val="28"/>
        </w:rPr>
        <w:t xml:space="preserve"> immunization pe</w:t>
      </w:r>
      <w:r w:rsidR="00AF105A" w:rsidRPr="00E77225">
        <w:rPr>
          <w:rFonts w:eastAsia="Times New Roman"/>
          <w:sz w:val="28"/>
          <w:szCs w:val="28"/>
        </w:rPr>
        <w:t>r</w:t>
      </w:r>
      <w:r w:rsidRPr="00E77225">
        <w:rPr>
          <w:rFonts w:eastAsia="Times New Roman"/>
          <w:sz w:val="28"/>
          <w:szCs w:val="28"/>
        </w:rPr>
        <w:t>formance</w:t>
      </w:r>
    </w:p>
    <w:p w:rsidR="00F032D1" w:rsidRPr="00E77225" w:rsidRDefault="00F032D1" w:rsidP="00E77225">
      <w:pPr>
        <w:pStyle w:val="ListParagraph"/>
        <w:spacing w:after="0" w:line="240" w:lineRule="auto"/>
        <w:ind w:left="1080"/>
        <w:jc w:val="both"/>
        <w:rPr>
          <w:rFonts w:eastAsia="Times New Roman"/>
          <w:sz w:val="28"/>
          <w:szCs w:val="28"/>
        </w:rPr>
      </w:pPr>
    </w:p>
    <w:p w:rsidR="00E019AE" w:rsidRDefault="00040174" w:rsidP="00E77225">
      <w:pPr>
        <w:pStyle w:val="ListParagraph"/>
        <w:numPr>
          <w:ilvl w:val="0"/>
          <w:numId w:val="37"/>
        </w:numPr>
        <w:spacing w:after="0" w:line="240" w:lineRule="auto"/>
        <w:jc w:val="both"/>
        <w:rPr>
          <w:rFonts w:eastAsia="Times New Roman"/>
          <w:sz w:val="28"/>
          <w:szCs w:val="28"/>
        </w:rPr>
      </w:pPr>
      <w:r w:rsidRPr="00E77225">
        <w:rPr>
          <w:rFonts w:eastAsia="Times New Roman"/>
          <w:sz w:val="28"/>
          <w:szCs w:val="28"/>
        </w:rPr>
        <w:t>Identifying high risk puroks within low performing barangays for corrective action and subsequent classification as high or low risk</w:t>
      </w:r>
    </w:p>
    <w:p w:rsidR="00790511" w:rsidRPr="00E77225" w:rsidRDefault="00790511" w:rsidP="00E77225">
      <w:pPr>
        <w:pStyle w:val="ListParagraph"/>
        <w:spacing w:after="0" w:line="240" w:lineRule="auto"/>
        <w:ind w:left="1080"/>
        <w:rPr>
          <w:rFonts w:eastAsia="Times New Roman"/>
          <w:sz w:val="28"/>
          <w:szCs w:val="28"/>
        </w:rPr>
      </w:pPr>
    </w:p>
    <w:p w:rsidR="006945E6" w:rsidRPr="00E77225" w:rsidRDefault="00ED45F7" w:rsidP="00E77225">
      <w:pPr>
        <w:pStyle w:val="Heading1"/>
        <w:jc w:val="center"/>
        <w:rPr>
          <w:color w:val="7030A0"/>
          <w:sz w:val="32"/>
          <w:szCs w:val="32"/>
        </w:rPr>
      </w:pPr>
      <w:r w:rsidRPr="00E77225">
        <w:rPr>
          <w:color w:val="7030A0"/>
          <w:sz w:val="32"/>
          <w:szCs w:val="32"/>
        </w:rPr>
        <w:t xml:space="preserve">SECTION I. </w:t>
      </w:r>
      <w:r w:rsidR="006945E6" w:rsidRPr="00E77225">
        <w:rPr>
          <w:color w:val="7030A0"/>
          <w:sz w:val="32"/>
          <w:szCs w:val="32"/>
        </w:rPr>
        <w:t>CLOSING IMMUNITY GAP IN HIGH RISK PUROKS</w:t>
      </w:r>
    </w:p>
    <w:p w:rsidR="006F5F55" w:rsidRPr="00790511" w:rsidRDefault="00FE3FE3">
      <w:pPr>
        <w:pStyle w:val="Heading1"/>
        <w:rPr>
          <w:rFonts w:asciiTheme="minorHAnsi" w:hAnsiTheme="minorHAnsi"/>
        </w:rPr>
      </w:pPr>
      <w:r w:rsidRPr="00790511">
        <w:rPr>
          <w:rFonts w:asciiTheme="minorHAnsi" w:hAnsiTheme="minorHAnsi"/>
        </w:rPr>
        <w:t xml:space="preserve">A. </w:t>
      </w:r>
      <w:r w:rsidR="006F5F55" w:rsidRPr="00790511">
        <w:rPr>
          <w:rFonts w:asciiTheme="minorHAnsi" w:hAnsiTheme="minorHAnsi"/>
        </w:rPr>
        <w:t>MAK</w:t>
      </w:r>
      <w:r w:rsidR="005D6B96" w:rsidRPr="00790511">
        <w:rPr>
          <w:rFonts w:asciiTheme="minorHAnsi" w:hAnsiTheme="minorHAnsi"/>
        </w:rPr>
        <w:t xml:space="preserve">ING </w:t>
      </w:r>
      <w:r w:rsidR="006F5F55" w:rsidRPr="00790511">
        <w:rPr>
          <w:rFonts w:asciiTheme="minorHAnsi" w:hAnsiTheme="minorHAnsi"/>
        </w:rPr>
        <w:t>A HEALTH CENT</w:t>
      </w:r>
      <w:r w:rsidR="00F6579C" w:rsidRPr="00790511">
        <w:rPr>
          <w:rFonts w:asciiTheme="minorHAnsi" w:hAnsiTheme="minorHAnsi"/>
        </w:rPr>
        <w:t>E</w:t>
      </w:r>
      <w:r w:rsidR="00336F46" w:rsidRPr="00790511">
        <w:rPr>
          <w:rFonts w:asciiTheme="minorHAnsi" w:hAnsiTheme="minorHAnsi"/>
        </w:rPr>
        <w:t>R</w:t>
      </w:r>
      <w:r w:rsidR="006F5F55" w:rsidRPr="00790511">
        <w:rPr>
          <w:rFonts w:asciiTheme="minorHAnsi" w:hAnsiTheme="minorHAnsi"/>
        </w:rPr>
        <w:t xml:space="preserve"> WORK PLAN FOR REACHING EVERY PUROK EVERY QUARTER</w:t>
      </w:r>
      <w:r w:rsidR="007E6D15">
        <w:rPr>
          <w:rFonts w:asciiTheme="minorHAnsi" w:hAnsiTheme="minorHAnsi"/>
        </w:rPr>
        <w:t xml:space="preserve"> </w:t>
      </w:r>
      <w:r w:rsidR="00286F14">
        <w:rPr>
          <w:rFonts w:asciiTheme="minorHAnsi" w:hAnsiTheme="minorHAnsi"/>
        </w:rPr>
        <w:t>USING FORM 1</w:t>
      </w:r>
    </w:p>
    <w:p w:rsidR="006F5F55" w:rsidRPr="00790511" w:rsidRDefault="006F5F55" w:rsidP="00E77225">
      <w:pPr>
        <w:spacing w:after="0" w:line="240" w:lineRule="auto"/>
        <w:contextualSpacing/>
        <w:jc w:val="both"/>
        <w:rPr>
          <w:sz w:val="28"/>
          <w:szCs w:val="28"/>
        </w:rPr>
      </w:pPr>
    </w:p>
    <w:p w:rsidR="00F6579C" w:rsidRPr="00790511" w:rsidRDefault="006F5F55" w:rsidP="00E77225">
      <w:pPr>
        <w:spacing w:after="0" w:line="240" w:lineRule="auto"/>
        <w:ind w:firstLine="567"/>
        <w:contextualSpacing/>
        <w:jc w:val="both"/>
        <w:rPr>
          <w:sz w:val="28"/>
          <w:szCs w:val="28"/>
        </w:rPr>
      </w:pPr>
      <w:r w:rsidRPr="00790511">
        <w:rPr>
          <w:sz w:val="28"/>
          <w:szCs w:val="28"/>
        </w:rPr>
        <w:t xml:space="preserve">Form 1 </w:t>
      </w:r>
      <w:r w:rsidR="00EF09E2" w:rsidRPr="00790511">
        <w:rPr>
          <w:sz w:val="28"/>
          <w:szCs w:val="28"/>
        </w:rPr>
        <w:t xml:space="preserve">shall </w:t>
      </w:r>
      <w:r w:rsidRPr="00790511">
        <w:rPr>
          <w:sz w:val="28"/>
          <w:szCs w:val="28"/>
        </w:rPr>
        <w:t>be used to make a simple work plan for a</w:t>
      </w:r>
      <w:r w:rsidR="00743B90">
        <w:rPr>
          <w:sz w:val="28"/>
          <w:szCs w:val="28"/>
        </w:rPr>
        <w:t xml:space="preserve">n RHU/HC </w:t>
      </w:r>
      <w:r w:rsidRPr="00790511">
        <w:rPr>
          <w:sz w:val="28"/>
          <w:szCs w:val="28"/>
        </w:rPr>
        <w:t xml:space="preserve">to implement the strategies for Reaching Every Purok. The work plan will schedule the activities needed such as </w:t>
      </w:r>
      <w:r w:rsidR="00654D83" w:rsidRPr="00790511">
        <w:rPr>
          <w:sz w:val="28"/>
          <w:szCs w:val="28"/>
        </w:rPr>
        <w:t>master list</w:t>
      </w:r>
      <w:r w:rsidRPr="00790511">
        <w:rPr>
          <w:sz w:val="28"/>
          <w:szCs w:val="28"/>
        </w:rPr>
        <w:t xml:space="preserve">ing, </w:t>
      </w:r>
      <w:r w:rsidR="0036790F">
        <w:rPr>
          <w:sz w:val="28"/>
          <w:szCs w:val="28"/>
        </w:rPr>
        <w:t>follow</w:t>
      </w:r>
      <w:r w:rsidRPr="00790511">
        <w:rPr>
          <w:sz w:val="28"/>
          <w:szCs w:val="28"/>
        </w:rPr>
        <w:t xml:space="preserve"> u</w:t>
      </w:r>
      <w:r w:rsidR="00F6579C" w:rsidRPr="00790511">
        <w:rPr>
          <w:sz w:val="28"/>
          <w:szCs w:val="28"/>
        </w:rPr>
        <w:t>p immunization and card checks.</w:t>
      </w:r>
    </w:p>
    <w:p w:rsidR="00EF09E2" w:rsidRPr="00790511" w:rsidRDefault="00EF09E2" w:rsidP="00EF09E2">
      <w:pPr>
        <w:spacing w:after="0" w:line="240" w:lineRule="auto"/>
        <w:ind w:firstLine="567"/>
        <w:contextualSpacing/>
        <w:rPr>
          <w:sz w:val="28"/>
          <w:szCs w:val="28"/>
        </w:rPr>
      </w:pPr>
    </w:p>
    <w:p w:rsidR="007F09B2" w:rsidRPr="00E77225" w:rsidRDefault="00AC2321" w:rsidP="00E77225">
      <w:pPr>
        <w:ind w:left="567"/>
        <w:rPr>
          <w:color w:val="00B0F0"/>
          <w:sz w:val="28"/>
          <w:szCs w:val="28"/>
        </w:rPr>
      </w:pPr>
      <w:r w:rsidRPr="00E77225">
        <w:rPr>
          <w:rFonts w:eastAsiaTheme="majorEastAsia" w:cstheme="majorBidi"/>
          <w:b/>
          <w:bCs/>
          <w:color w:val="00B0F0"/>
          <w:sz w:val="28"/>
          <w:szCs w:val="28"/>
        </w:rPr>
        <w:lastRenderedPageBreak/>
        <w:t xml:space="preserve">HOW TO USE FORM 1 </w:t>
      </w:r>
      <w:r w:rsidR="009E408D" w:rsidRPr="00E77225">
        <w:rPr>
          <w:rFonts w:eastAsiaTheme="majorEastAsia" w:cstheme="majorBidi"/>
          <w:b/>
          <w:bCs/>
          <w:color w:val="00B0F0"/>
          <w:sz w:val="28"/>
          <w:szCs w:val="28"/>
        </w:rPr>
        <w:t xml:space="preserve">IN </w:t>
      </w:r>
      <w:r w:rsidRPr="00E77225">
        <w:rPr>
          <w:rFonts w:eastAsiaTheme="majorEastAsia" w:cstheme="majorBidi"/>
          <w:b/>
          <w:bCs/>
          <w:color w:val="00B0F0"/>
          <w:sz w:val="28"/>
          <w:szCs w:val="28"/>
        </w:rPr>
        <w:t>P</w:t>
      </w:r>
      <w:r w:rsidR="00EF09E2" w:rsidRPr="00E77225">
        <w:rPr>
          <w:rFonts w:eastAsiaTheme="majorEastAsia" w:cstheme="majorBidi"/>
          <w:b/>
          <w:bCs/>
          <w:color w:val="00B0F0"/>
          <w:sz w:val="28"/>
          <w:szCs w:val="28"/>
        </w:rPr>
        <w:t xml:space="preserve">REPARING THE </w:t>
      </w:r>
      <w:r w:rsidRPr="00E77225">
        <w:rPr>
          <w:rFonts w:eastAsiaTheme="majorEastAsia" w:cstheme="majorBidi"/>
          <w:b/>
          <w:bCs/>
          <w:color w:val="00B0F0"/>
          <w:sz w:val="28"/>
          <w:szCs w:val="28"/>
        </w:rPr>
        <w:t>QUARTERLY WORK PLAN</w:t>
      </w:r>
    </w:p>
    <w:p w:rsidR="007E748B" w:rsidRPr="003E254B" w:rsidRDefault="007E748B" w:rsidP="00E77225">
      <w:pPr>
        <w:pStyle w:val="NoSpacing"/>
        <w:ind w:left="567"/>
        <w:rPr>
          <w:sz w:val="28"/>
          <w:szCs w:val="28"/>
        </w:rPr>
      </w:pPr>
    </w:p>
    <w:p w:rsidR="00C946AA" w:rsidRPr="003E254B" w:rsidRDefault="006F5F55" w:rsidP="00E77225">
      <w:pPr>
        <w:pStyle w:val="ListParagraph"/>
        <w:spacing w:after="0" w:line="240" w:lineRule="auto"/>
        <w:ind w:left="567" w:firstLine="567"/>
        <w:jc w:val="both"/>
        <w:rPr>
          <w:sz w:val="28"/>
          <w:szCs w:val="28"/>
        </w:rPr>
      </w:pPr>
      <w:r w:rsidRPr="003E254B">
        <w:rPr>
          <w:sz w:val="28"/>
          <w:szCs w:val="28"/>
        </w:rPr>
        <w:t>This is an example of a work</w:t>
      </w:r>
      <w:r w:rsidR="00137943">
        <w:rPr>
          <w:sz w:val="28"/>
          <w:szCs w:val="28"/>
        </w:rPr>
        <w:t xml:space="preserve"> </w:t>
      </w:r>
      <w:r w:rsidRPr="003E254B">
        <w:rPr>
          <w:sz w:val="28"/>
          <w:szCs w:val="28"/>
        </w:rPr>
        <w:t>plan using Form 1 for the first quarter only. Make a new work</w:t>
      </w:r>
      <w:r w:rsidR="00137943">
        <w:rPr>
          <w:sz w:val="28"/>
          <w:szCs w:val="28"/>
        </w:rPr>
        <w:t xml:space="preserve"> </w:t>
      </w:r>
      <w:r w:rsidRPr="003E254B">
        <w:rPr>
          <w:sz w:val="28"/>
          <w:szCs w:val="28"/>
        </w:rPr>
        <w:t>plan every quarter using the results of the previous quarter</w:t>
      </w:r>
      <w:r w:rsidRPr="006D37A6">
        <w:rPr>
          <w:sz w:val="28"/>
          <w:szCs w:val="28"/>
        </w:rPr>
        <w:t xml:space="preserve">. </w:t>
      </w:r>
      <w:r w:rsidR="00653AD2" w:rsidRPr="008B6FA2">
        <w:rPr>
          <w:sz w:val="28"/>
          <w:szCs w:val="28"/>
        </w:rPr>
        <w:t>Page</w:t>
      </w:r>
      <w:r w:rsidR="008B6FA2" w:rsidRPr="00E77225">
        <w:rPr>
          <w:sz w:val="28"/>
          <w:szCs w:val="28"/>
        </w:rPr>
        <w:t xml:space="preserve"> 8</w:t>
      </w:r>
      <w:r w:rsidR="006D37A6" w:rsidRPr="006D37A6">
        <w:rPr>
          <w:sz w:val="28"/>
          <w:szCs w:val="28"/>
        </w:rPr>
        <w:t xml:space="preserve"> shows </w:t>
      </w:r>
      <w:r w:rsidR="00C946AA" w:rsidRPr="00137943">
        <w:rPr>
          <w:sz w:val="28"/>
          <w:szCs w:val="28"/>
        </w:rPr>
        <w:t>Form 1</w:t>
      </w:r>
      <w:r w:rsidR="006D37A6" w:rsidRPr="00137943">
        <w:rPr>
          <w:sz w:val="28"/>
          <w:szCs w:val="28"/>
        </w:rPr>
        <w:t xml:space="preserve"> (W</w:t>
      </w:r>
      <w:r w:rsidR="00C946AA" w:rsidRPr="00137943">
        <w:rPr>
          <w:sz w:val="28"/>
          <w:szCs w:val="28"/>
        </w:rPr>
        <w:t>ork</w:t>
      </w:r>
      <w:r w:rsidR="00137943">
        <w:rPr>
          <w:sz w:val="28"/>
          <w:szCs w:val="28"/>
        </w:rPr>
        <w:t xml:space="preserve"> P</w:t>
      </w:r>
      <w:r w:rsidR="00C946AA" w:rsidRPr="00137943">
        <w:rPr>
          <w:sz w:val="28"/>
          <w:szCs w:val="28"/>
        </w:rPr>
        <w:t>lan for four quarters of one year</w:t>
      </w:r>
      <w:r w:rsidR="006D37A6" w:rsidRPr="00137943">
        <w:rPr>
          <w:sz w:val="28"/>
          <w:szCs w:val="28"/>
        </w:rPr>
        <w:t>)</w:t>
      </w:r>
      <w:r w:rsidR="00C946AA" w:rsidRPr="00137943">
        <w:rPr>
          <w:sz w:val="28"/>
          <w:szCs w:val="28"/>
        </w:rPr>
        <w:t>.</w:t>
      </w:r>
    </w:p>
    <w:p w:rsidR="006F5F55" w:rsidRPr="003E254B" w:rsidRDefault="006F5F55" w:rsidP="00E77225">
      <w:pPr>
        <w:pStyle w:val="NoSpacing"/>
        <w:ind w:left="567" w:firstLine="567"/>
        <w:rPr>
          <w:sz w:val="28"/>
          <w:szCs w:val="28"/>
        </w:rPr>
      </w:pPr>
    </w:p>
    <w:p w:rsidR="006F5F55" w:rsidRPr="003E254B" w:rsidRDefault="00332AC8" w:rsidP="000149EF">
      <w:pPr>
        <w:spacing w:after="0" w:line="240" w:lineRule="auto"/>
        <w:ind w:left="-142"/>
        <w:contextualSpacing/>
        <w:jc w:val="center"/>
        <w:rPr>
          <w:sz w:val="28"/>
          <w:szCs w:val="28"/>
        </w:rPr>
      </w:pPr>
      <w:r w:rsidRPr="00332AC8">
        <w:rPr>
          <w:noProof/>
          <w:lang w:eastAsia="en-GB"/>
        </w:rPr>
        <w:drawing>
          <wp:inline distT="0" distB="0" distL="0" distR="0">
            <wp:extent cx="5569527" cy="27075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5140" cy="2705441"/>
                    </a:xfrm>
                    <a:prstGeom prst="rect">
                      <a:avLst/>
                    </a:prstGeom>
                    <a:noFill/>
                    <a:ln>
                      <a:noFill/>
                    </a:ln>
                  </pic:spPr>
                </pic:pic>
              </a:graphicData>
            </a:graphic>
          </wp:inline>
        </w:drawing>
      </w:r>
    </w:p>
    <w:p w:rsidR="00C501D3" w:rsidRDefault="00370860" w:rsidP="00AB17E7">
      <w:pPr>
        <w:spacing w:line="240" w:lineRule="auto"/>
        <w:ind w:left="720"/>
        <w:contextualSpacing/>
      </w:pPr>
      <w:r w:rsidRPr="00370860">
        <w:t>*HR= high risk, LR= low risk, ND= not done</w:t>
      </w:r>
    </w:p>
    <w:p w:rsidR="00370860" w:rsidRPr="00370860" w:rsidRDefault="00370860" w:rsidP="00AB17E7">
      <w:pPr>
        <w:spacing w:line="240" w:lineRule="auto"/>
        <w:ind w:left="720"/>
        <w:contextualSpacing/>
      </w:pPr>
    </w:p>
    <w:p w:rsidR="00137943" w:rsidRPr="00137943" w:rsidRDefault="00137943" w:rsidP="00E77225">
      <w:pPr>
        <w:spacing w:after="0" w:line="360" w:lineRule="auto"/>
        <w:ind w:left="567"/>
        <w:jc w:val="both"/>
        <w:rPr>
          <w:sz w:val="28"/>
          <w:szCs w:val="28"/>
        </w:rPr>
      </w:pPr>
      <w:r w:rsidRPr="00137943">
        <w:rPr>
          <w:sz w:val="28"/>
          <w:szCs w:val="28"/>
        </w:rPr>
        <w:t>1. Make a list of each Barangay in a</w:t>
      </w:r>
      <w:r w:rsidR="00743B90">
        <w:rPr>
          <w:sz w:val="28"/>
          <w:szCs w:val="28"/>
        </w:rPr>
        <w:t xml:space="preserve">n RHU/ HC </w:t>
      </w:r>
      <w:r w:rsidRPr="00137943">
        <w:rPr>
          <w:sz w:val="28"/>
          <w:szCs w:val="28"/>
        </w:rPr>
        <w:t>catchment area.</w:t>
      </w:r>
    </w:p>
    <w:p w:rsidR="00137943" w:rsidRPr="00137943" w:rsidRDefault="00137943" w:rsidP="00E77225">
      <w:pPr>
        <w:spacing w:after="0" w:line="360" w:lineRule="auto"/>
        <w:ind w:left="567"/>
        <w:jc w:val="both"/>
        <w:rPr>
          <w:sz w:val="28"/>
          <w:szCs w:val="28"/>
        </w:rPr>
      </w:pPr>
      <w:r w:rsidRPr="00137943">
        <w:rPr>
          <w:sz w:val="28"/>
          <w:szCs w:val="28"/>
        </w:rPr>
        <w:t>2. List every purok within each Barangay.</w:t>
      </w:r>
    </w:p>
    <w:p w:rsidR="00137943" w:rsidRDefault="00137943" w:rsidP="00E77225">
      <w:pPr>
        <w:spacing w:after="0" w:line="360" w:lineRule="auto"/>
        <w:ind w:left="567"/>
        <w:jc w:val="both"/>
        <w:rPr>
          <w:sz w:val="28"/>
          <w:szCs w:val="28"/>
        </w:rPr>
      </w:pPr>
      <w:r w:rsidRPr="00137943">
        <w:rPr>
          <w:sz w:val="28"/>
          <w:szCs w:val="28"/>
        </w:rPr>
        <w:t xml:space="preserve">3. Make a selection of </w:t>
      </w:r>
      <w:r w:rsidR="00142FD8">
        <w:rPr>
          <w:sz w:val="28"/>
          <w:szCs w:val="28"/>
        </w:rPr>
        <w:t>h</w:t>
      </w:r>
      <w:r w:rsidRPr="00137943">
        <w:rPr>
          <w:sz w:val="28"/>
          <w:szCs w:val="28"/>
        </w:rPr>
        <w:t xml:space="preserve">igh </w:t>
      </w:r>
      <w:r w:rsidR="00142FD8">
        <w:rPr>
          <w:sz w:val="28"/>
          <w:szCs w:val="28"/>
        </w:rPr>
        <w:t>r</w:t>
      </w:r>
      <w:r w:rsidRPr="00137943">
        <w:rPr>
          <w:sz w:val="28"/>
          <w:szCs w:val="28"/>
        </w:rPr>
        <w:t xml:space="preserve">isk </w:t>
      </w:r>
      <w:r w:rsidR="00142FD8">
        <w:rPr>
          <w:sz w:val="28"/>
          <w:szCs w:val="28"/>
        </w:rPr>
        <w:t>pu</w:t>
      </w:r>
      <w:r w:rsidRPr="00137943">
        <w:rPr>
          <w:sz w:val="28"/>
          <w:szCs w:val="28"/>
        </w:rPr>
        <w:t>roks from this list</w:t>
      </w:r>
    </w:p>
    <w:p w:rsidR="00137943" w:rsidRPr="00E77225" w:rsidRDefault="006E7D6C" w:rsidP="00E77225">
      <w:pPr>
        <w:spacing w:line="240" w:lineRule="auto"/>
        <w:ind w:left="1134"/>
        <w:jc w:val="both"/>
        <w:rPr>
          <w:rFonts w:eastAsiaTheme="majorEastAsia" w:cstheme="majorBidi"/>
          <w:b/>
          <w:bCs/>
          <w:sz w:val="28"/>
          <w:szCs w:val="28"/>
        </w:rPr>
      </w:pPr>
      <w:r w:rsidRPr="00E77225">
        <w:rPr>
          <w:rFonts w:eastAsiaTheme="majorEastAsia" w:cstheme="majorBidi"/>
          <w:b/>
          <w:bCs/>
          <w:sz w:val="28"/>
          <w:szCs w:val="28"/>
        </w:rPr>
        <w:t>Option</w:t>
      </w:r>
      <w:r w:rsidR="00B42D91" w:rsidRPr="00E77225">
        <w:rPr>
          <w:rFonts w:eastAsiaTheme="majorEastAsia" w:cstheme="majorBidi"/>
          <w:b/>
          <w:bCs/>
          <w:sz w:val="28"/>
          <w:szCs w:val="28"/>
        </w:rPr>
        <w:t>s</w:t>
      </w:r>
      <w:r w:rsidRPr="00E77225">
        <w:rPr>
          <w:rFonts w:eastAsiaTheme="majorEastAsia" w:cstheme="majorBidi"/>
          <w:b/>
          <w:bCs/>
          <w:sz w:val="28"/>
          <w:szCs w:val="28"/>
        </w:rPr>
        <w:t xml:space="preserve"> for </w:t>
      </w:r>
      <w:r w:rsidR="00137943" w:rsidRPr="00E77225">
        <w:rPr>
          <w:rFonts w:eastAsiaTheme="majorEastAsia" w:cstheme="majorBidi"/>
          <w:b/>
          <w:bCs/>
          <w:sz w:val="28"/>
          <w:szCs w:val="28"/>
        </w:rPr>
        <w:t>Initial High Risk Purok Selection</w:t>
      </w:r>
    </w:p>
    <w:p w:rsidR="00137943" w:rsidRPr="00976E8E" w:rsidRDefault="00137943" w:rsidP="00E77225">
      <w:pPr>
        <w:spacing w:line="240" w:lineRule="auto"/>
        <w:ind w:left="1134" w:firstLine="567"/>
        <w:jc w:val="both"/>
        <w:rPr>
          <w:sz w:val="28"/>
          <w:szCs w:val="28"/>
        </w:rPr>
      </w:pPr>
      <w:r w:rsidRPr="00976E8E">
        <w:rPr>
          <w:sz w:val="28"/>
          <w:szCs w:val="28"/>
        </w:rPr>
        <w:t xml:space="preserve">Request Health Centres </w:t>
      </w:r>
      <w:r w:rsidR="00142FD8">
        <w:rPr>
          <w:sz w:val="28"/>
          <w:szCs w:val="28"/>
        </w:rPr>
        <w:t xml:space="preserve">staff </w:t>
      </w:r>
      <w:r w:rsidRPr="00976E8E">
        <w:rPr>
          <w:sz w:val="28"/>
          <w:szCs w:val="28"/>
        </w:rPr>
        <w:t xml:space="preserve">to decide which puroks are high risk based on their local knowledge: </w:t>
      </w:r>
    </w:p>
    <w:p w:rsidR="00137943" w:rsidRPr="00976E8E" w:rsidRDefault="00137943" w:rsidP="00E77225">
      <w:pPr>
        <w:pStyle w:val="ListParagraph"/>
        <w:numPr>
          <w:ilvl w:val="0"/>
          <w:numId w:val="34"/>
        </w:numPr>
        <w:spacing w:line="240" w:lineRule="auto"/>
        <w:ind w:left="2061"/>
        <w:jc w:val="both"/>
        <w:rPr>
          <w:sz w:val="28"/>
          <w:szCs w:val="28"/>
        </w:rPr>
      </w:pPr>
      <w:r w:rsidRPr="00976E8E">
        <w:rPr>
          <w:sz w:val="28"/>
          <w:szCs w:val="28"/>
          <w:u w:val="single"/>
        </w:rPr>
        <w:t xml:space="preserve">If Purok </w:t>
      </w:r>
      <w:r w:rsidR="006E7D6C" w:rsidRPr="00976E8E">
        <w:rPr>
          <w:sz w:val="28"/>
          <w:szCs w:val="28"/>
          <w:u w:val="single"/>
        </w:rPr>
        <w:t xml:space="preserve">coverage </w:t>
      </w:r>
      <w:r w:rsidRPr="00976E8E">
        <w:rPr>
          <w:sz w:val="28"/>
          <w:szCs w:val="28"/>
          <w:u w:val="single"/>
        </w:rPr>
        <w:t xml:space="preserve">data </w:t>
      </w:r>
      <w:r w:rsidR="006E7D6C" w:rsidRPr="00976E8E">
        <w:rPr>
          <w:sz w:val="28"/>
          <w:szCs w:val="28"/>
          <w:u w:val="single"/>
        </w:rPr>
        <w:t xml:space="preserve">is </w:t>
      </w:r>
      <w:r w:rsidRPr="00976E8E">
        <w:rPr>
          <w:sz w:val="28"/>
          <w:szCs w:val="28"/>
          <w:u w:val="single"/>
        </w:rPr>
        <w:t>availa</w:t>
      </w:r>
      <w:r w:rsidR="006E7D6C" w:rsidRPr="00976E8E">
        <w:rPr>
          <w:sz w:val="28"/>
          <w:szCs w:val="28"/>
          <w:u w:val="single"/>
        </w:rPr>
        <w:t>ble</w:t>
      </w:r>
      <w:r w:rsidR="006E7D6C" w:rsidRPr="00976E8E">
        <w:rPr>
          <w:sz w:val="28"/>
          <w:szCs w:val="28"/>
        </w:rPr>
        <w:t xml:space="preserve">: Identify puroks known to have &lt;90% </w:t>
      </w:r>
      <w:r w:rsidR="006E7D6C" w:rsidRPr="00976E8E">
        <w:rPr>
          <w:sz w:val="28"/>
          <w:szCs w:val="28"/>
        </w:rPr>
        <w:tab/>
        <w:t>MCV1</w:t>
      </w:r>
      <w:r w:rsidRPr="00976E8E">
        <w:rPr>
          <w:sz w:val="28"/>
          <w:szCs w:val="28"/>
        </w:rPr>
        <w:t xml:space="preserve"> coverage</w:t>
      </w:r>
      <w:r w:rsidR="006E7D6C" w:rsidRPr="00976E8E">
        <w:rPr>
          <w:sz w:val="28"/>
          <w:szCs w:val="28"/>
        </w:rPr>
        <w:t xml:space="preserve"> </w:t>
      </w:r>
      <w:r w:rsidR="00142FD8">
        <w:rPr>
          <w:sz w:val="28"/>
          <w:szCs w:val="28"/>
        </w:rPr>
        <w:t>or</w:t>
      </w:r>
      <w:r w:rsidR="00142FD8" w:rsidRPr="00976E8E">
        <w:rPr>
          <w:sz w:val="28"/>
          <w:szCs w:val="28"/>
        </w:rPr>
        <w:t xml:space="preserve"> </w:t>
      </w:r>
      <w:r w:rsidR="006E7D6C" w:rsidRPr="00976E8E">
        <w:rPr>
          <w:sz w:val="28"/>
          <w:szCs w:val="28"/>
        </w:rPr>
        <w:t>p</w:t>
      </w:r>
      <w:r w:rsidRPr="00976E8E">
        <w:rPr>
          <w:sz w:val="28"/>
          <w:szCs w:val="28"/>
        </w:rPr>
        <w:t xml:space="preserve">uroks where </w:t>
      </w:r>
      <w:r w:rsidRPr="00976E8E">
        <w:rPr>
          <w:sz w:val="28"/>
          <w:szCs w:val="28"/>
          <w:u w:val="single"/>
        </w:rPr>
        <w:t>&gt;</w:t>
      </w:r>
      <w:r w:rsidRPr="00976E8E">
        <w:rPr>
          <w:sz w:val="28"/>
          <w:szCs w:val="28"/>
        </w:rPr>
        <w:t>80% of children do not have immunization cards</w:t>
      </w:r>
      <w:r w:rsidR="00976E8E" w:rsidRPr="00976E8E">
        <w:rPr>
          <w:sz w:val="28"/>
          <w:szCs w:val="28"/>
        </w:rPr>
        <w:t>.</w:t>
      </w:r>
    </w:p>
    <w:p w:rsidR="00976E8E" w:rsidRPr="00976E8E" w:rsidRDefault="00976E8E" w:rsidP="00E77225">
      <w:pPr>
        <w:pStyle w:val="ListParagraph"/>
        <w:spacing w:line="240" w:lineRule="auto"/>
        <w:ind w:left="2061"/>
        <w:jc w:val="both"/>
        <w:rPr>
          <w:sz w:val="28"/>
          <w:szCs w:val="28"/>
        </w:rPr>
      </w:pPr>
    </w:p>
    <w:p w:rsidR="00137943" w:rsidRPr="00976E8E" w:rsidRDefault="00137943" w:rsidP="00E77225">
      <w:pPr>
        <w:pStyle w:val="ListParagraph"/>
        <w:numPr>
          <w:ilvl w:val="0"/>
          <w:numId w:val="34"/>
        </w:numPr>
        <w:spacing w:line="240" w:lineRule="auto"/>
        <w:ind w:left="2061"/>
        <w:jc w:val="both"/>
        <w:rPr>
          <w:sz w:val="28"/>
          <w:szCs w:val="28"/>
        </w:rPr>
      </w:pPr>
      <w:r w:rsidRPr="00976E8E">
        <w:rPr>
          <w:sz w:val="28"/>
          <w:szCs w:val="28"/>
          <w:u w:val="single"/>
        </w:rPr>
        <w:t xml:space="preserve">If Purok </w:t>
      </w:r>
      <w:r w:rsidR="006E7D6C" w:rsidRPr="00976E8E">
        <w:rPr>
          <w:sz w:val="28"/>
          <w:szCs w:val="28"/>
          <w:u w:val="single"/>
        </w:rPr>
        <w:t xml:space="preserve">coverage </w:t>
      </w:r>
      <w:r w:rsidRPr="00976E8E">
        <w:rPr>
          <w:sz w:val="28"/>
          <w:szCs w:val="28"/>
          <w:u w:val="single"/>
        </w:rPr>
        <w:t xml:space="preserve">data </w:t>
      </w:r>
      <w:r w:rsidR="006E7D6C" w:rsidRPr="00976E8E">
        <w:rPr>
          <w:sz w:val="28"/>
          <w:szCs w:val="28"/>
          <w:u w:val="single"/>
        </w:rPr>
        <w:t xml:space="preserve">is </w:t>
      </w:r>
      <w:r w:rsidRPr="00976E8E">
        <w:rPr>
          <w:sz w:val="28"/>
          <w:szCs w:val="28"/>
          <w:u w:val="single"/>
        </w:rPr>
        <w:t>not available</w:t>
      </w:r>
      <w:r w:rsidRPr="00976E8E">
        <w:rPr>
          <w:sz w:val="28"/>
          <w:szCs w:val="28"/>
        </w:rPr>
        <w:t xml:space="preserve">: </w:t>
      </w:r>
      <w:r w:rsidR="006E7D6C" w:rsidRPr="00976E8E">
        <w:rPr>
          <w:sz w:val="28"/>
          <w:szCs w:val="28"/>
        </w:rPr>
        <w:t xml:space="preserve">Use local knowledge about community situation to select </w:t>
      </w:r>
      <w:r w:rsidRPr="00976E8E">
        <w:rPr>
          <w:sz w:val="28"/>
          <w:szCs w:val="28"/>
        </w:rPr>
        <w:t xml:space="preserve">high risk </w:t>
      </w:r>
      <w:r w:rsidR="006E7D6C" w:rsidRPr="00976E8E">
        <w:rPr>
          <w:sz w:val="28"/>
          <w:szCs w:val="28"/>
        </w:rPr>
        <w:t>purok</w:t>
      </w:r>
      <w:r w:rsidR="00976E8E" w:rsidRPr="00976E8E">
        <w:rPr>
          <w:sz w:val="28"/>
          <w:szCs w:val="28"/>
        </w:rPr>
        <w:t xml:space="preserve">. Consider criteria such as, but not limited to: </w:t>
      </w:r>
      <w:r w:rsidRPr="00976E8E">
        <w:rPr>
          <w:sz w:val="28"/>
          <w:szCs w:val="28"/>
        </w:rPr>
        <w:t>congested urban areas, re-settlement areas,</w:t>
      </w:r>
      <w:r w:rsidR="00976E8E" w:rsidRPr="00976E8E">
        <w:rPr>
          <w:sz w:val="28"/>
          <w:szCs w:val="28"/>
        </w:rPr>
        <w:t xml:space="preserve"> </w:t>
      </w:r>
      <w:r w:rsidR="00142FD8" w:rsidRPr="00976E8E">
        <w:rPr>
          <w:sz w:val="28"/>
          <w:szCs w:val="28"/>
        </w:rPr>
        <w:t xml:space="preserve">remote rural areas </w:t>
      </w:r>
      <w:r w:rsidR="00142FD8">
        <w:rPr>
          <w:sz w:val="28"/>
          <w:szCs w:val="28"/>
        </w:rPr>
        <w:t xml:space="preserve">or </w:t>
      </w:r>
      <w:r w:rsidR="00976E8E" w:rsidRPr="00976E8E">
        <w:rPr>
          <w:sz w:val="28"/>
          <w:szCs w:val="28"/>
        </w:rPr>
        <w:t>places recently affected by severe disaster</w:t>
      </w:r>
      <w:r w:rsidR="00142FD8">
        <w:rPr>
          <w:sz w:val="28"/>
          <w:szCs w:val="28"/>
        </w:rPr>
        <w:t>.</w:t>
      </w:r>
    </w:p>
    <w:p w:rsidR="00F138A6" w:rsidRDefault="00976E8E" w:rsidP="00E77225">
      <w:pPr>
        <w:spacing w:line="240" w:lineRule="auto"/>
        <w:ind w:left="720"/>
        <w:rPr>
          <w:sz w:val="28"/>
          <w:szCs w:val="28"/>
        </w:rPr>
      </w:pPr>
      <w:r>
        <w:rPr>
          <w:sz w:val="28"/>
          <w:szCs w:val="28"/>
        </w:rPr>
        <w:tab/>
      </w:r>
    </w:p>
    <w:p w:rsidR="00F138A6" w:rsidRPr="00D420BA" w:rsidRDefault="00137943" w:rsidP="00E77225">
      <w:pPr>
        <w:tabs>
          <w:tab w:val="left" w:pos="-1701"/>
        </w:tabs>
        <w:spacing w:line="240" w:lineRule="auto"/>
        <w:ind w:left="1134"/>
        <w:jc w:val="both"/>
        <w:rPr>
          <w:b/>
          <w:sz w:val="28"/>
          <w:szCs w:val="28"/>
        </w:rPr>
      </w:pPr>
      <w:r w:rsidRPr="00E77225">
        <w:rPr>
          <w:rFonts w:eastAsiaTheme="majorEastAsia" w:cstheme="majorBidi"/>
          <w:b/>
          <w:bCs/>
          <w:sz w:val="28"/>
          <w:szCs w:val="28"/>
        </w:rPr>
        <w:lastRenderedPageBreak/>
        <w:t>Regular Quarterly High Risk Purok Selection</w:t>
      </w:r>
    </w:p>
    <w:p w:rsidR="00976E8E" w:rsidRDefault="00137943" w:rsidP="00E77225">
      <w:pPr>
        <w:tabs>
          <w:tab w:val="left" w:pos="-1701"/>
        </w:tabs>
        <w:spacing w:line="240" w:lineRule="auto"/>
        <w:ind w:left="1134" w:firstLine="567"/>
        <w:jc w:val="both"/>
        <w:rPr>
          <w:sz w:val="28"/>
          <w:szCs w:val="28"/>
        </w:rPr>
      </w:pPr>
      <w:r w:rsidRPr="00137943">
        <w:rPr>
          <w:sz w:val="28"/>
          <w:szCs w:val="28"/>
        </w:rPr>
        <w:t>Use the results of the most recent quarterly door-to-door card check</w:t>
      </w:r>
      <w:r w:rsidR="00142FD8">
        <w:rPr>
          <w:sz w:val="28"/>
          <w:szCs w:val="28"/>
        </w:rPr>
        <w:t>.</w:t>
      </w:r>
    </w:p>
    <w:p w:rsidR="00976E8E" w:rsidRDefault="00976E8E" w:rsidP="00E77225">
      <w:pPr>
        <w:tabs>
          <w:tab w:val="left" w:pos="1418"/>
        </w:tabs>
        <w:spacing w:line="240" w:lineRule="auto"/>
        <w:ind w:left="567"/>
        <w:contextualSpacing/>
        <w:jc w:val="both"/>
        <w:rPr>
          <w:sz w:val="28"/>
          <w:szCs w:val="28"/>
        </w:rPr>
      </w:pPr>
    </w:p>
    <w:p w:rsidR="00DD6160" w:rsidRDefault="00DD6160" w:rsidP="00E77225">
      <w:pPr>
        <w:tabs>
          <w:tab w:val="left" w:pos="1418"/>
        </w:tabs>
        <w:spacing w:line="240" w:lineRule="auto"/>
        <w:ind w:left="1134"/>
        <w:contextualSpacing/>
        <w:jc w:val="both"/>
        <w:rPr>
          <w:sz w:val="28"/>
          <w:szCs w:val="28"/>
        </w:rPr>
      </w:pPr>
      <w:r w:rsidRPr="003E254B">
        <w:rPr>
          <w:sz w:val="28"/>
          <w:szCs w:val="28"/>
        </w:rPr>
        <w:t xml:space="preserve">4. </w:t>
      </w:r>
      <w:r>
        <w:rPr>
          <w:sz w:val="28"/>
          <w:szCs w:val="28"/>
        </w:rPr>
        <w:t>For puroks</w:t>
      </w:r>
      <w:r w:rsidR="00976E8E">
        <w:rPr>
          <w:sz w:val="28"/>
          <w:szCs w:val="28"/>
        </w:rPr>
        <w:t xml:space="preserve"> classified as high risk</w:t>
      </w:r>
      <w:r>
        <w:rPr>
          <w:sz w:val="28"/>
          <w:szCs w:val="28"/>
        </w:rPr>
        <w:t>:</w:t>
      </w:r>
    </w:p>
    <w:p w:rsidR="00C501D3" w:rsidRPr="003E254B" w:rsidRDefault="00DD6160" w:rsidP="00E77225">
      <w:pPr>
        <w:spacing w:line="240" w:lineRule="auto"/>
        <w:ind w:left="1440"/>
        <w:contextualSpacing/>
        <w:jc w:val="both"/>
        <w:rPr>
          <w:sz w:val="28"/>
          <w:szCs w:val="28"/>
        </w:rPr>
      </w:pPr>
      <w:r>
        <w:rPr>
          <w:sz w:val="28"/>
          <w:szCs w:val="28"/>
        </w:rPr>
        <w:t xml:space="preserve">a. </w:t>
      </w:r>
      <w:r w:rsidR="00D41EC8">
        <w:rPr>
          <w:sz w:val="28"/>
          <w:szCs w:val="28"/>
        </w:rPr>
        <w:t>E</w:t>
      </w:r>
      <w:r w:rsidRPr="003E254B">
        <w:rPr>
          <w:sz w:val="28"/>
          <w:szCs w:val="28"/>
        </w:rPr>
        <w:t xml:space="preserve">nter </w:t>
      </w:r>
      <w:r w:rsidR="00370860">
        <w:rPr>
          <w:sz w:val="28"/>
          <w:szCs w:val="28"/>
        </w:rPr>
        <w:t>the</w:t>
      </w:r>
      <w:r w:rsidRPr="003E254B">
        <w:rPr>
          <w:sz w:val="28"/>
          <w:szCs w:val="28"/>
        </w:rPr>
        <w:t xml:space="preserve"> date </w:t>
      </w:r>
      <w:r>
        <w:rPr>
          <w:sz w:val="28"/>
          <w:szCs w:val="28"/>
        </w:rPr>
        <w:t>master list</w:t>
      </w:r>
      <w:r w:rsidRPr="003E254B">
        <w:rPr>
          <w:sz w:val="28"/>
          <w:szCs w:val="28"/>
        </w:rPr>
        <w:t>ing will be done in that purok</w:t>
      </w:r>
    </w:p>
    <w:p w:rsidR="00DD6160" w:rsidRDefault="00DD6160" w:rsidP="00E77225">
      <w:pPr>
        <w:spacing w:line="240" w:lineRule="auto"/>
        <w:ind w:left="1440"/>
        <w:contextualSpacing/>
        <w:jc w:val="both"/>
        <w:rPr>
          <w:sz w:val="28"/>
          <w:szCs w:val="28"/>
        </w:rPr>
      </w:pPr>
      <w:r>
        <w:rPr>
          <w:sz w:val="28"/>
          <w:szCs w:val="28"/>
        </w:rPr>
        <w:t>b.</w:t>
      </w:r>
      <w:r w:rsidRPr="003E254B">
        <w:rPr>
          <w:sz w:val="28"/>
          <w:szCs w:val="28"/>
        </w:rPr>
        <w:t xml:space="preserve"> </w:t>
      </w:r>
      <w:r w:rsidR="00D41EC8">
        <w:rPr>
          <w:sz w:val="28"/>
          <w:szCs w:val="28"/>
        </w:rPr>
        <w:t>E</w:t>
      </w:r>
      <w:r w:rsidR="00D41EC8" w:rsidRPr="003E254B">
        <w:rPr>
          <w:sz w:val="28"/>
          <w:szCs w:val="28"/>
        </w:rPr>
        <w:t xml:space="preserve">nter </w:t>
      </w:r>
      <w:r w:rsidRPr="003E254B">
        <w:rPr>
          <w:sz w:val="28"/>
          <w:szCs w:val="28"/>
        </w:rPr>
        <w:t xml:space="preserve">the dates for </w:t>
      </w:r>
      <w:r w:rsidR="0036790F">
        <w:rPr>
          <w:sz w:val="28"/>
          <w:szCs w:val="28"/>
        </w:rPr>
        <w:t xml:space="preserve">follow </w:t>
      </w:r>
      <w:r w:rsidR="00976E8E">
        <w:rPr>
          <w:sz w:val="28"/>
          <w:szCs w:val="28"/>
        </w:rPr>
        <w:t>up immunization in that purok</w:t>
      </w:r>
    </w:p>
    <w:p w:rsidR="00976E8E" w:rsidRPr="003E254B" w:rsidRDefault="00976E8E" w:rsidP="00E77225">
      <w:pPr>
        <w:spacing w:line="240" w:lineRule="auto"/>
        <w:ind w:left="1134"/>
        <w:contextualSpacing/>
        <w:jc w:val="both"/>
        <w:rPr>
          <w:sz w:val="28"/>
          <w:szCs w:val="28"/>
        </w:rPr>
      </w:pPr>
    </w:p>
    <w:p w:rsidR="00DD6160" w:rsidRDefault="00DD6160" w:rsidP="00E77225">
      <w:pPr>
        <w:spacing w:line="240" w:lineRule="auto"/>
        <w:ind w:left="1134"/>
        <w:contextualSpacing/>
        <w:jc w:val="both"/>
        <w:rPr>
          <w:sz w:val="28"/>
          <w:szCs w:val="28"/>
        </w:rPr>
      </w:pPr>
      <w:r>
        <w:rPr>
          <w:sz w:val="28"/>
          <w:szCs w:val="28"/>
        </w:rPr>
        <w:t>5</w:t>
      </w:r>
      <w:r w:rsidRPr="003E254B">
        <w:rPr>
          <w:sz w:val="28"/>
          <w:szCs w:val="28"/>
        </w:rPr>
        <w:t xml:space="preserve">. Enter the date for the next door-to-door card check (this can be done after a </w:t>
      </w:r>
      <w:r w:rsidR="0036790F">
        <w:rPr>
          <w:sz w:val="28"/>
          <w:szCs w:val="28"/>
        </w:rPr>
        <w:t>follow</w:t>
      </w:r>
      <w:r w:rsidR="0036790F" w:rsidRPr="003E254B">
        <w:rPr>
          <w:sz w:val="28"/>
          <w:szCs w:val="28"/>
        </w:rPr>
        <w:t xml:space="preserve"> </w:t>
      </w:r>
      <w:r w:rsidRPr="003E254B">
        <w:rPr>
          <w:sz w:val="28"/>
          <w:szCs w:val="28"/>
        </w:rPr>
        <w:t>up immunization round)</w:t>
      </w:r>
      <w:r>
        <w:rPr>
          <w:sz w:val="28"/>
          <w:szCs w:val="28"/>
        </w:rPr>
        <w:t>.</w:t>
      </w:r>
    </w:p>
    <w:p w:rsidR="00DD6160" w:rsidRPr="003E254B" w:rsidRDefault="00DD6160" w:rsidP="00E77225">
      <w:pPr>
        <w:spacing w:line="240" w:lineRule="auto"/>
        <w:ind w:left="1134"/>
        <w:contextualSpacing/>
        <w:jc w:val="both"/>
        <w:rPr>
          <w:sz w:val="28"/>
          <w:szCs w:val="28"/>
        </w:rPr>
      </w:pPr>
    </w:p>
    <w:p w:rsidR="00FE3FE3" w:rsidRDefault="00DD6160" w:rsidP="00E77225">
      <w:pPr>
        <w:spacing w:line="240" w:lineRule="auto"/>
        <w:ind w:left="1134"/>
        <w:jc w:val="both"/>
        <w:rPr>
          <w:sz w:val="28"/>
          <w:szCs w:val="28"/>
        </w:rPr>
      </w:pPr>
      <w:r w:rsidRPr="00DD6160">
        <w:rPr>
          <w:sz w:val="28"/>
          <w:szCs w:val="28"/>
        </w:rPr>
        <w:t>6. Enter the results of the latest door-to-door card check: high risk (HR) or low risk (LR). F</w:t>
      </w:r>
      <w:r w:rsidR="00AC2321" w:rsidRPr="00DD6160">
        <w:rPr>
          <w:sz w:val="28"/>
          <w:szCs w:val="28"/>
        </w:rPr>
        <w:t>or the succeeding quarters use the latest quarter card check results and follow #4 for all puroks classified as high risk</w:t>
      </w:r>
      <w:r w:rsidR="00FE3FE3">
        <w:rPr>
          <w:sz w:val="28"/>
          <w:szCs w:val="28"/>
        </w:rPr>
        <w:t xml:space="preserve">. </w:t>
      </w:r>
      <w:r w:rsidR="00393E99">
        <w:rPr>
          <w:sz w:val="28"/>
          <w:szCs w:val="28"/>
        </w:rPr>
        <w:tab/>
      </w:r>
    </w:p>
    <w:p w:rsidR="00AC2321" w:rsidRPr="00DD6160" w:rsidRDefault="00DD6160" w:rsidP="00E77225">
      <w:pPr>
        <w:spacing w:line="240" w:lineRule="auto"/>
        <w:ind w:left="1134" w:firstLine="567"/>
        <w:jc w:val="both"/>
        <w:rPr>
          <w:sz w:val="28"/>
          <w:szCs w:val="28"/>
        </w:rPr>
      </w:pPr>
      <w:r w:rsidRPr="00DD6160">
        <w:rPr>
          <w:sz w:val="28"/>
          <w:szCs w:val="28"/>
        </w:rPr>
        <w:t xml:space="preserve">For example, for </w:t>
      </w:r>
      <w:r w:rsidR="00AC2321" w:rsidRPr="00DD6160">
        <w:rPr>
          <w:sz w:val="28"/>
          <w:szCs w:val="28"/>
        </w:rPr>
        <w:t>quarter 2, use the data from the latest quarter 1 card check</w:t>
      </w:r>
      <w:r w:rsidR="00393E99">
        <w:rPr>
          <w:sz w:val="28"/>
          <w:szCs w:val="28"/>
        </w:rPr>
        <w:t xml:space="preserve">; </w:t>
      </w:r>
      <w:r w:rsidR="00393E99" w:rsidRPr="00DD6160">
        <w:rPr>
          <w:sz w:val="28"/>
          <w:szCs w:val="28"/>
        </w:rPr>
        <w:t>Use</w:t>
      </w:r>
      <w:r w:rsidR="00AC2321" w:rsidRPr="00DD6160">
        <w:rPr>
          <w:sz w:val="28"/>
          <w:szCs w:val="28"/>
        </w:rPr>
        <w:t xml:space="preserve"> the data from the l</w:t>
      </w:r>
      <w:r w:rsidRPr="00DD6160">
        <w:rPr>
          <w:sz w:val="28"/>
          <w:szCs w:val="28"/>
        </w:rPr>
        <w:t xml:space="preserve">atest quarter 2 card </w:t>
      </w:r>
      <w:r w:rsidR="00393E99" w:rsidRPr="00DD6160">
        <w:rPr>
          <w:sz w:val="28"/>
          <w:szCs w:val="28"/>
        </w:rPr>
        <w:t>checks</w:t>
      </w:r>
      <w:r w:rsidRPr="00DD6160">
        <w:rPr>
          <w:sz w:val="28"/>
          <w:szCs w:val="28"/>
        </w:rPr>
        <w:t xml:space="preserve"> </w:t>
      </w:r>
      <w:r w:rsidR="00393E99">
        <w:rPr>
          <w:sz w:val="28"/>
          <w:szCs w:val="28"/>
        </w:rPr>
        <w:t>f</w:t>
      </w:r>
      <w:r w:rsidR="00393E99" w:rsidRPr="00DD6160">
        <w:rPr>
          <w:sz w:val="28"/>
          <w:szCs w:val="28"/>
        </w:rPr>
        <w:t>or quarter 3</w:t>
      </w:r>
      <w:r w:rsidR="00393E99">
        <w:rPr>
          <w:sz w:val="28"/>
          <w:szCs w:val="28"/>
        </w:rPr>
        <w:t xml:space="preserve">, </w:t>
      </w:r>
      <w:r w:rsidRPr="00DD6160">
        <w:rPr>
          <w:sz w:val="28"/>
          <w:szCs w:val="28"/>
        </w:rPr>
        <w:t>and so on</w:t>
      </w:r>
      <w:r w:rsidR="00393E99">
        <w:rPr>
          <w:sz w:val="28"/>
          <w:szCs w:val="28"/>
        </w:rPr>
        <w:t>.</w:t>
      </w:r>
      <w:r w:rsidRPr="00DD6160">
        <w:rPr>
          <w:sz w:val="28"/>
          <w:szCs w:val="28"/>
        </w:rPr>
        <w:t xml:space="preserve"> </w:t>
      </w:r>
    </w:p>
    <w:p w:rsidR="00393E99" w:rsidRDefault="00393E99" w:rsidP="00E77225">
      <w:pPr>
        <w:pStyle w:val="Heading2"/>
        <w:spacing w:before="0" w:line="240" w:lineRule="auto"/>
        <w:jc w:val="both"/>
        <w:rPr>
          <w:rFonts w:asciiTheme="minorHAnsi" w:hAnsiTheme="minorHAnsi"/>
          <w:sz w:val="28"/>
          <w:szCs w:val="28"/>
        </w:rPr>
      </w:pPr>
    </w:p>
    <w:p w:rsidR="00F6579C" w:rsidRPr="00E77225" w:rsidRDefault="00AC2321" w:rsidP="00E77225">
      <w:pPr>
        <w:pStyle w:val="Heading2"/>
        <w:spacing w:before="0" w:line="240" w:lineRule="auto"/>
        <w:ind w:left="567"/>
        <w:jc w:val="both"/>
        <w:rPr>
          <w:rFonts w:asciiTheme="minorHAnsi" w:hAnsiTheme="minorHAnsi"/>
          <w:color w:val="00B0F0"/>
          <w:sz w:val="28"/>
          <w:szCs w:val="28"/>
        </w:rPr>
      </w:pPr>
      <w:r w:rsidRPr="00E77225">
        <w:rPr>
          <w:rFonts w:asciiTheme="minorHAnsi" w:hAnsiTheme="minorHAnsi"/>
          <w:color w:val="00B0F0"/>
          <w:sz w:val="28"/>
          <w:szCs w:val="28"/>
        </w:rPr>
        <w:t xml:space="preserve">HOW TO CLASSIFY </w:t>
      </w:r>
      <w:r w:rsidR="006F5F55" w:rsidRPr="00E77225">
        <w:rPr>
          <w:rFonts w:asciiTheme="minorHAnsi" w:hAnsiTheme="minorHAnsi"/>
          <w:color w:val="00B0F0"/>
          <w:sz w:val="28"/>
          <w:szCs w:val="28"/>
        </w:rPr>
        <w:t>PUROK</w:t>
      </w:r>
      <w:r w:rsidRPr="00E77225">
        <w:rPr>
          <w:rFonts w:asciiTheme="minorHAnsi" w:hAnsiTheme="minorHAnsi"/>
          <w:color w:val="00B0F0"/>
          <w:sz w:val="28"/>
          <w:szCs w:val="28"/>
        </w:rPr>
        <w:t>S</w:t>
      </w:r>
      <w:r w:rsidR="006F5F55" w:rsidRPr="00E77225">
        <w:rPr>
          <w:rFonts w:asciiTheme="minorHAnsi" w:hAnsiTheme="minorHAnsi"/>
          <w:color w:val="00B0F0"/>
          <w:sz w:val="28"/>
          <w:szCs w:val="28"/>
        </w:rPr>
        <w:t xml:space="preserve"> </w:t>
      </w:r>
      <w:r w:rsidR="00DD6160" w:rsidRPr="00E77225">
        <w:rPr>
          <w:rFonts w:asciiTheme="minorHAnsi" w:hAnsiTheme="minorHAnsi"/>
          <w:color w:val="00B0F0"/>
          <w:sz w:val="28"/>
          <w:szCs w:val="28"/>
        </w:rPr>
        <w:t>AS HIGH OR LOW RISK</w:t>
      </w:r>
    </w:p>
    <w:p w:rsidR="003E254B" w:rsidRPr="003E254B" w:rsidRDefault="003E254B" w:rsidP="00E77225">
      <w:pPr>
        <w:pStyle w:val="ListParagraph"/>
        <w:spacing w:after="0" w:line="240" w:lineRule="auto"/>
        <w:ind w:left="1004"/>
        <w:jc w:val="both"/>
        <w:rPr>
          <w:sz w:val="28"/>
          <w:szCs w:val="28"/>
        </w:rPr>
      </w:pPr>
    </w:p>
    <w:p w:rsidR="004F78AB" w:rsidRPr="00E77225" w:rsidRDefault="00924671" w:rsidP="00E77225">
      <w:pPr>
        <w:pStyle w:val="ListParagraph"/>
        <w:spacing w:after="0" w:line="240" w:lineRule="auto"/>
        <w:ind w:left="567" w:firstLine="567"/>
        <w:jc w:val="both"/>
        <w:rPr>
          <w:sz w:val="28"/>
          <w:szCs w:val="28"/>
        </w:rPr>
      </w:pPr>
      <w:r w:rsidRPr="00E77225">
        <w:rPr>
          <w:sz w:val="28"/>
          <w:szCs w:val="28"/>
        </w:rPr>
        <w:t xml:space="preserve">Review the results of latest </w:t>
      </w:r>
      <w:r w:rsidR="006F5F55" w:rsidRPr="00E77225">
        <w:rPr>
          <w:sz w:val="28"/>
          <w:szCs w:val="28"/>
        </w:rPr>
        <w:t>door-to-door card check</w:t>
      </w:r>
      <w:r w:rsidR="004F78AB" w:rsidRPr="00E77225">
        <w:rPr>
          <w:sz w:val="28"/>
          <w:szCs w:val="28"/>
        </w:rPr>
        <w:t>:</w:t>
      </w:r>
    </w:p>
    <w:p w:rsidR="006F5F55" w:rsidRPr="00E77225" w:rsidRDefault="00AC2321" w:rsidP="00E77225">
      <w:pPr>
        <w:pStyle w:val="ListParagraph"/>
        <w:numPr>
          <w:ilvl w:val="0"/>
          <w:numId w:val="34"/>
        </w:numPr>
        <w:spacing w:after="0" w:line="240" w:lineRule="auto"/>
        <w:jc w:val="both"/>
        <w:rPr>
          <w:sz w:val="28"/>
          <w:szCs w:val="28"/>
        </w:rPr>
      </w:pPr>
      <w:r w:rsidRPr="00E77225">
        <w:rPr>
          <w:sz w:val="28"/>
          <w:szCs w:val="28"/>
        </w:rPr>
        <w:t>C</w:t>
      </w:r>
      <w:r w:rsidR="006F5F55" w:rsidRPr="00E77225">
        <w:rPr>
          <w:sz w:val="28"/>
          <w:szCs w:val="28"/>
        </w:rPr>
        <w:t>ompute the proportion (%) of children with comp</w:t>
      </w:r>
      <w:r w:rsidR="00C5058E" w:rsidRPr="00E77225">
        <w:rPr>
          <w:sz w:val="28"/>
          <w:szCs w:val="28"/>
        </w:rPr>
        <w:t xml:space="preserve">lete immunization as indicated in the cards using this formula: </w:t>
      </w:r>
    </w:p>
    <w:p w:rsidR="00C5058E" w:rsidRPr="003E254B" w:rsidRDefault="00884D4D">
      <w:pPr>
        <w:pStyle w:val="ListParagraph"/>
        <w:spacing w:after="0" w:line="240" w:lineRule="auto"/>
        <w:ind w:left="360"/>
        <w:rPr>
          <w:sz w:val="28"/>
          <w:szCs w:val="28"/>
        </w:rPr>
      </w:pPr>
      <w:r>
        <w:rPr>
          <w:noProof/>
          <w:sz w:val="28"/>
          <w:szCs w:val="28"/>
          <w:lang w:eastAsia="en-GB"/>
        </w:rPr>
        <mc:AlternateContent>
          <mc:Choice Requires="wps">
            <w:drawing>
              <wp:anchor distT="0" distB="0" distL="114300" distR="114300" simplePos="0" relativeHeight="251686912" behindDoc="0" locked="0" layoutInCell="1" allowOverlap="1" wp14:anchorId="789561DF" wp14:editId="15D89A81">
                <wp:simplePos x="0" y="0"/>
                <wp:positionH relativeFrom="column">
                  <wp:posOffset>313690</wp:posOffset>
                </wp:positionH>
                <wp:positionV relativeFrom="paragraph">
                  <wp:posOffset>135255</wp:posOffset>
                </wp:positionV>
                <wp:extent cx="5709920" cy="628015"/>
                <wp:effectExtent l="0" t="0" r="24130" b="196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628015"/>
                        </a:xfrm>
                        <a:prstGeom prst="rect">
                          <a:avLst/>
                        </a:prstGeom>
                        <a:ln w="19050">
                          <a:headEnd/>
                          <a:tailEnd/>
                        </a:ln>
                      </wps:spPr>
                      <wps:style>
                        <a:lnRef idx="2">
                          <a:schemeClr val="accent5"/>
                        </a:lnRef>
                        <a:fillRef idx="1">
                          <a:schemeClr val="lt1"/>
                        </a:fillRef>
                        <a:effectRef idx="0">
                          <a:schemeClr val="accent5"/>
                        </a:effectRef>
                        <a:fontRef idx="minor">
                          <a:schemeClr val="dk1"/>
                        </a:fontRef>
                      </wps:style>
                      <wps:txbx>
                        <w:txbxContent>
                          <w:p w:rsidR="00431EE7" w:rsidRPr="004B7A75" w:rsidRDefault="00431EE7" w:rsidP="00976E8E">
                            <w:pPr>
                              <w:pStyle w:val="ListParagraph"/>
                              <w:spacing w:after="0" w:line="240" w:lineRule="auto"/>
                              <w:ind w:left="142"/>
                              <w:rPr>
                                <w:sz w:val="28"/>
                                <w:szCs w:val="28"/>
                                <w:u w:val="single"/>
                              </w:rPr>
                            </w:pPr>
                            <w:r w:rsidRPr="004B7A75">
                              <w:rPr>
                                <w:sz w:val="28"/>
                                <w:szCs w:val="28"/>
                                <w:u w:val="single"/>
                              </w:rPr>
                              <w:t>Number of children with complete immunization</w:t>
                            </w:r>
                            <w:r>
                              <w:rPr>
                                <w:sz w:val="28"/>
                                <w:szCs w:val="28"/>
                                <w:u w:val="single"/>
                              </w:rPr>
                              <w:t xml:space="preserve"> from card check</w:t>
                            </w:r>
                            <w:r w:rsidRPr="004B7A75">
                              <w:rPr>
                                <w:sz w:val="28"/>
                                <w:szCs w:val="28"/>
                              </w:rPr>
                              <w:t xml:space="preserve">    X 100        </w:t>
                            </w:r>
                            <w:r w:rsidRPr="004B7A75">
                              <w:rPr>
                                <w:sz w:val="28"/>
                                <w:szCs w:val="28"/>
                              </w:rPr>
                              <w:tab/>
                            </w:r>
                            <w:r>
                              <w:rPr>
                                <w:sz w:val="28"/>
                                <w:szCs w:val="28"/>
                              </w:rPr>
                              <w:t xml:space="preserve">                 </w:t>
                            </w:r>
                            <w:r w:rsidRPr="004B7A75">
                              <w:rPr>
                                <w:sz w:val="28"/>
                                <w:szCs w:val="28"/>
                              </w:rPr>
                              <w:t xml:space="preserve">Total number of children </w:t>
                            </w:r>
                            <w:r>
                              <w:rPr>
                                <w:sz w:val="28"/>
                                <w:szCs w:val="28"/>
                              </w:rPr>
                              <w:t>with cards</w:t>
                            </w:r>
                          </w:p>
                          <w:p w:rsidR="00431EE7" w:rsidRPr="00085BB8" w:rsidRDefault="00431EE7" w:rsidP="00AB17E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4.7pt;margin-top:10.65pt;width:449.6pt;height:49.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" fillcolor="white [3201]" strokecolor="#4bacc6 [3208]" strokeweight="1.5pt">
                <v:textbox>
                  <w:txbxContent>
                    <w:p w:rsidR="00431EE7" w:rsidRPr="004B7A75" w:rsidRDefault="00431EE7" w:rsidP="00976E8E">
                      <w:pPr>
                        <w:pStyle w:val="ListParagraph"/>
                        <w:spacing w:after="0" w:line="240" w:lineRule="auto"/>
                        <w:ind w:left="142"/>
                        <w:rPr>
                          <w:sz w:val="28"/>
                          <w:szCs w:val="28"/>
                          <w:u w:val="single"/>
                        </w:rPr>
                      </w:pPr>
                      <w:r w:rsidRPr="004B7A75">
                        <w:rPr>
                          <w:sz w:val="28"/>
                          <w:szCs w:val="28"/>
                          <w:u w:val="single"/>
                        </w:rPr>
                        <w:t>Number of children with complete immunization</w:t>
                      </w:r>
                      <w:r>
                        <w:rPr>
                          <w:sz w:val="28"/>
                          <w:szCs w:val="28"/>
                          <w:u w:val="single"/>
                        </w:rPr>
                        <w:t xml:space="preserve"> from card check</w:t>
                      </w:r>
                      <w:r w:rsidRPr="004B7A75">
                        <w:rPr>
                          <w:sz w:val="28"/>
                          <w:szCs w:val="28"/>
                        </w:rPr>
                        <w:t xml:space="preserve">    X 100        </w:t>
                      </w:r>
                      <w:r w:rsidRPr="004B7A75">
                        <w:rPr>
                          <w:sz w:val="28"/>
                          <w:szCs w:val="28"/>
                        </w:rPr>
                        <w:tab/>
                      </w:r>
                      <w:r>
                        <w:rPr>
                          <w:sz w:val="28"/>
                          <w:szCs w:val="28"/>
                        </w:rPr>
                        <w:t xml:space="preserve">                 </w:t>
                      </w:r>
                      <w:r w:rsidRPr="004B7A75">
                        <w:rPr>
                          <w:sz w:val="28"/>
                          <w:szCs w:val="28"/>
                        </w:rPr>
                        <w:t xml:space="preserve">Total number of children </w:t>
                      </w:r>
                      <w:r>
                        <w:rPr>
                          <w:sz w:val="28"/>
                          <w:szCs w:val="28"/>
                        </w:rPr>
                        <w:t>with cards</w:t>
                      </w:r>
                    </w:p>
                    <w:p w:rsidR="00431EE7" w:rsidRPr="00085BB8" w:rsidRDefault="00431EE7" w:rsidP="00AB17E7">
                      <w:r>
                        <w:t xml:space="preserve">   </w:t>
                      </w:r>
                    </w:p>
                  </w:txbxContent>
                </v:textbox>
              </v:shape>
            </w:pict>
          </mc:Fallback>
        </mc:AlternateContent>
      </w:r>
    </w:p>
    <w:p w:rsidR="00C5058E" w:rsidRPr="003E254B" w:rsidRDefault="00C5058E">
      <w:pPr>
        <w:pStyle w:val="ListParagraph"/>
        <w:spacing w:after="0" w:line="240" w:lineRule="auto"/>
        <w:ind w:left="360"/>
        <w:rPr>
          <w:sz w:val="28"/>
          <w:szCs w:val="28"/>
        </w:rPr>
      </w:pPr>
    </w:p>
    <w:p w:rsidR="00C5058E" w:rsidRPr="003E254B" w:rsidRDefault="00C5058E">
      <w:pPr>
        <w:pStyle w:val="ListParagraph"/>
        <w:spacing w:after="0" w:line="240" w:lineRule="auto"/>
        <w:ind w:left="360"/>
        <w:rPr>
          <w:sz w:val="28"/>
          <w:szCs w:val="28"/>
        </w:rPr>
      </w:pPr>
    </w:p>
    <w:p w:rsidR="00AB17E7" w:rsidRPr="003E254B" w:rsidRDefault="00AB17E7">
      <w:pPr>
        <w:pStyle w:val="ListParagraph"/>
        <w:spacing w:after="0" w:line="240" w:lineRule="auto"/>
        <w:ind w:left="360" w:firstLine="360"/>
        <w:rPr>
          <w:b/>
          <w:bCs/>
          <w:sz w:val="28"/>
          <w:szCs w:val="28"/>
        </w:rPr>
      </w:pPr>
    </w:p>
    <w:p w:rsidR="00B42D91" w:rsidRDefault="006F5F55" w:rsidP="00E77225">
      <w:pPr>
        <w:pStyle w:val="ListParagraph"/>
        <w:spacing w:after="0" w:line="240" w:lineRule="auto"/>
        <w:ind w:firstLine="360"/>
        <w:jc w:val="both"/>
        <w:rPr>
          <w:sz w:val="28"/>
          <w:szCs w:val="28"/>
        </w:rPr>
      </w:pPr>
      <w:r w:rsidRPr="00E77225">
        <w:rPr>
          <w:color w:val="FF0000"/>
          <w:sz w:val="28"/>
          <w:szCs w:val="28"/>
        </w:rPr>
        <w:t>High Risk Purok</w:t>
      </w:r>
      <w:r w:rsidRPr="003E254B">
        <w:rPr>
          <w:b/>
          <w:bCs/>
          <w:sz w:val="28"/>
          <w:szCs w:val="28"/>
        </w:rPr>
        <w:t xml:space="preserve">: </w:t>
      </w:r>
      <w:r w:rsidRPr="00E77225">
        <w:rPr>
          <w:sz w:val="28"/>
          <w:szCs w:val="28"/>
          <w:u w:val="single"/>
        </w:rPr>
        <w:t xml:space="preserve">&lt;90% of children had </w:t>
      </w:r>
      <w:r w:rsidR="00923080" w:rsidRPr="00E77225">
        <w:rPr>
          <w:sz w:val="28"/>
          <w:szCs w:val="28"/>
          <w:u w:val="single"/>
        </w:rPr>
        <w:t>complete immunization</w:t>
      </w:r>
    </w:p>
    <w:p w:rsidR="00B42D91" w:rsidRPr="003E254B" w:rsidRDefault="00B42D91" w:rsidP="00E77225">
      <w:pPr>
        <w:pStyle w:val="ListParagraph"/>
        <w:spacing w:after="0" w:line="240" w:lineRule="auto"/>
        <w:ind w:left="1134"/>
        <w:jc w:val="both"/>
        <w:rPr>
          <w:sz w:val="28"/>
          <w:szCs w:val="28"/>
        </w:rPr>
      </w:pPr>
    </w:p>
    <w:p w:rsidR="00F6579C" w:rsidRPr="003E254B" w:rsidRDefault="006F5F55" w:rsidP="00E77225">
      <w:pPr>
        <w:pStyle w:val="ListParagraph"/>
        <w:numPr>
          <w:ilvl w:val="0"/>
          <w:numId w:val="34"/>
        </w:numPr>
        <w:spacing w:after="0" w:line="240" w:lineRule="auto"/>
        <w:jc w:val="both"/>
        <w:rPr>
          <w:b/>
          <w:bCs/>
          <w:sz w:val="28"/>
          <w:szCs w:val="28"/>
        </w:rPr>
      </w:pPr>
      <w:r w:rsidRPr="003E254B">
        <w:rPr>
          <w:sz w:val="28"/>
          <w:szCs w:val="28"/>
        </w:rPr>
        <w:t xml:space="preserve">In puroks where a significant number of children do not have cards, compute the proportion (%) of Children with no cards using this formula: </w:t>
      </w:r>
    </w:p>
    <w:p w:rsidR="00F6579C" w:rsidRPr="003E254B" w:rsidRDefault="00884D4D">
      <w:pPr>
        <w:pStyle w:val="ListParagraph"/>
        <w:spacing w:after="0" w:line="240" w:lineRule="auto"/>
        <w:ind w:left="426"/>
        <w:rPr>
          <w:sz w:val="28"/>
          <w:szCs w:val="28"/>
        </w:rPr>
      </w:pPr>
      <w:r>
        <w:rPr>
          <w:noProof/>
          <w:sz w:val="28"/>
          <w:szCs w:val="28"/>
          <w:lang w:eastAsia="en-GB"/>
        </w:rPr>
        <mc:AlternateContent>
          <mc:Choice Requires="wps">
            <w:drawing>
              <wp:anchor distT="0" distB="0" distL="114300" distR="114300" simplePos="0" relativeHeight="251689984" behindDoc="0" locked="0" layoutInCell="1" allowOverlap="1" wp14:anchorId="1F73606B" wp14:editId="2846AD48">
                <wp:simplePos x="0" y="0"/>
                <wp:positionH relativeFrom="column">
                  <wp:posOffset>1225550</wp:posOffset>
                </wp:positionH>
                <wp:positionV relativeFrom="paragraph">
                  <wp:posOffset>109220</wp:posOffset>
                </wp:positionV>
                <wp:extent cx="3916680" cy="559435"/>
                <wp:effectExtent l="0" t="0" r="26670" b="1206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6680" cy="559435"/>
                        </a:xfrm>
                        <a:prstGeom prst="rect">
                          <a:avLst/>
                        </a:prstGeom>
                        <a:ln w="19050">
                          <a:headEnd/>
                          <a:tailEnd/>
                        </a:ln>
                      </wps:spPr>
                      <wps:style>
                        <a:lnRef idx="2">
                          <a:schemeClr val="accent5"/>
                        </a:lnRef>
                        <a:fillRef idx="1">
                          <a:schemeClr val="lt1"/>
                        </a:fillRef>
                        <a:effectRef idx="0">
                          <a:schemeClr val="accent5"/>
                        </a:effectRef>
                        <a:fontRef idx="minor">
                          <a:schemeClr val="dk1"/>
                        </a:fontRef>
                      </wps:style>
                      <wps:txbx>
                        <w:txbxContent>
                          <w:p w:rsidR="00431EE7" w:rsidRPr="004B7A75" w:rsidRDefault="00431EE7" w:rsidP="00AB17E7">
                            <w:pPr>
                              <w:pStyle w:val="ListParagraph"/>
                              <w:spacing w:after="0" w:line="240" w:lineRule="auto"/>
                              <w:ind w:left="0"/>
                              <w:jc w:val="center"/>
                              <w:rPr>
                                <w:sz w:val="28"/>
                                <w:szCs w:val="28"/>
                              </w:rPr>
                            </w:pPr>
                            <w:r w:rsidRPr="004B7A75">
                              <w:rPr>
                                <w:sz w:val="28"/>
                                <w:szCs w:val="28"/>
                                <w:u w:val="single"/>
                              </w:rPr>
                              <w:t>Number of children without cards</w:t>
                            </w:r>
                            <w:r w:rsidRPr="004B7A75">
                              <w:rPr>
                                <w:sz w:val="28"/>
                                <w:szCs w:val="28"/>
                              </w:rPr>
                              <w:t xml:space="preserve">    X 100 </w:t>
                            </w:r>
                          </w:p>
                          <w:p w:rsidR="00431EE7" w:rsidRPr="004B7A75" w:rsidRDefault="00431EE7" w:rsidP="00AB17E7">
                            <w:pPr>
                              <w:pStyle w:val="ListParagraph"/>
                              <w:spacing w:after="0" w:line="240" w:lineRule="auto"/>
                              <w:ind w:left="0"/>
                              <w:rPr>
                                <w:sz w:val="28"/>
                                <w:szCs w:val="28"/>
                                <w:u w:val="single"/>
                              </w:rPr>
                            </w:pPr>
                            <w:r w:rsidRPr="004B7A75">
                              <w:rPr>
                                <w:sz w:val="28"/>
                                <w:szCs w:val="28"/>
                              </w:rPr>
                              <w:t xml:space="preserve">  </w:t>
                            </w:r>
                            <w:r>
                              <w:rPr>
                                <w:sz w:val="28"/>
                                <w:szCs w:val="28"/>
                              </w:rPr>
                              <w:t xml:space="preserve">      </w:t>
                            </w:r>
                            <w:r w:rsidRPr="004B7A75">
                              <w:rPr>
                                <w:sz w:val="28"/>
                                <w:szCs w:val="28"/>
                              </w:rPr>
                              <w:t xml:space="preserve"> Total number of children checked</w:t>
                            </w:r>
                          </w:p>
                          <w:p w:rsidR="00431EE7" w:rsidRPr="00AB17E7" w:rsidRDefault="00431EE7" w:rsidP="00AB17E7">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96.5pt;margin-top:8.6pt;width:308.4pt;height:44.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" fillcolor="white [3201]" strokecolor="#4bacc6 [3208]" strokeweight="1.5pt">
                <v:textbox>
                  <w:txbxContent>
                    <w:p w:rsidR="00431EE7" w:rsidRPr="004B7A75" w:rsidRDefault="00431EE7" w:rsidP="00AB17E7">
                      <w:pPr>
                        <w:pStyle w:val="ListParagraph"/>
                        <w:spacing w:after="0" w:line="240" w:lineRule="auto"/>
                        <w:ind w:left="0"/>
                        <w:jc w:val="center"/>
                        <w:rPr>
                          <w:sz w:val="28"/>
                          <w:szCs w:val="28"/>
                        </w:rPr>
                      </w:pPr>
                      <w:r w:rsidRPr="004B7A75">
                        <w:rPr>
                          <w:sz w:val="28"/>
                          <w:szCs w:val="28"/>
                          <w:u w:val="single"/>
                        </w:rPr>
                        <w:t>Number of children without cards</w:t>
                      </w:r>
                      <w:r w:rsidRPr="004B7A75">
                        <w:rPr>
                          <w:sz w:val="28"/>
                          <w:szCs w:val="28"/>
                        </w:rPr>
                        <w:t xml:space="preserve">    X 100 </w:t>
                      </w:r>
                    </w:p>
                    <w:p w:rsidR="00431EE7" w:rsidRPr="004B7A75" w:rsidRDefault="00431EE7" w:rsidP="00AB17E7">
                      <w:pPr>
                        <w:pStyle w:val="ListParagraph"/>
                        <w:spacing w:after="0" w:line="240" w:lineRule="auto"/>
                        <w:ind w:left="0"/>
                        <w:rPr>
                          <w:sz w:val="28"/>
                          <w:szCs w:val="28"/>
                          <w:u w:val="single"/>
                        </w:rPr>
                      </w:pPr>
                      <w:r w:rsidRPr="004B7A75">
                        <w:rPr>
                          <w:sz w:val="28"/>
                          <w:szCs w:val="28"/>
                        </w:rPr>
                        <w:t xml:space="preserve">  </w:t>
                      </w:r>
                      <w:r>
                        <w:rPr>
                          <w:sz w:val="28"/>
                          <w:szCs w:val="28"/>
                        </w:rPr>
                        <w:t xml:space="preserve">      </w:t>
                      </w:r>
                      <w:r w:rsidRPr="004B7A75">
                        <w:rPr>
                          <w:sz w:val="28"/>
                          <w:szCs w:val="28"/>
                        </w:rPr>
                        <w:t xml:space="preserve"> Total number of children checked</w:t>
                      </w:r>
                    </w:p>
                    <w:p w:rsidR="00431EE7" w:rsidRPr="00AB17E7" w:rsidRDefault="00431EE7" w:rsidP="00AB17E7">
                      <w:pPr>
                        <w:jc w:val="center"/>
                        <w:rPr>
                          <w:sz w:val="32"/>
                          <w:szCs w:val="32"/>
                        </w:rPr>
                      </w:pPr>
                    </w:p>
                  </w:txbxContent>
                </v:textbox>
              </v:shape>
            </w:pict>
          </mc:Fallback>
        </mc:AlternateContent>
      </w:r>
      <w:r w:rsidR="007E748B" w:rsidRPr="003E254B">
        <w:rPr>
          <w:sz w:val="28"/>
          <w:szCs w:val="28"/>
        </w:rPr>
        <w:t xml:space="preserve">    </w:t>
      </w:r>
    </w:p>
    <w:p w:rsidR="00F6579C" w:rsidRPr="003E254B" w:rsidRDefault="00F6579C">
      <w:pPr>
        <w:pStyle w:val="ListParagraph"/>
        <w:spacing w:after="0" w:line="240" w:lineRule="auto"/>
        <w:ind w:left="426"/>
        <w:rPr>
          <w:b/>
          <w:bCs/>
          <w:sz w:val="28"/>
          <w:szCs w:val="28"/>
        </w:rPr>
      </w:pPr>
    </w:p>
    <w:p w:rsidR="00F6579C" w:rsidRPr="003E254B" w:rsidRDefault="00F6579C">
      <w:pPr>
        <w:spacing w:after="0" w:line="240" w:lineRule="auto"/>
        <w:ind w:left="720"/>
        <w:rPr>
          <w:b/>
          <w:bCs/>
          <w:sz w:val="28"/>
          <w:szCs w:val="28"/>
        </w:rPr>
      </w:pPr>
    </w:p>
    <w:p w:rsidR="00B42D91" w:rsidRPr="003E254B" w:rsidRDefault="00B42D91">
      <w:pPr>
        <w:spacing w:after="0" w:line="240" w:lineRule="auto"/>
        <w:ind w:left="720"/>
        <w:rPr>
          <w:b/>
          <w:bCs/>
          <w:sz w:val="28"/>
          <w:szCs w:val="28"/>
        </w:rPr>
      </w:pPr>
    </w:p>
    <w:p w:rsidR="00F6579C" w:rsidRDefault="006F5F55" w:rsidP="00E77225">
      <w:pPr>
        <w:spacing w:after="0" w:line="240" w:lineRule="auto"/>
        <w:ind w:left="1134"/>
        <w:jc w:val="both"/>
        <w:rPr>
          <w:sz w:val="28"/>
          <w:szCs w:val="28"/>
        </w:rPr>
      </w:pPr>
      <w:r w:rsidRPr="00E77225">
        <w:rPr>
          <w:color w:val="FF0000"/>
          <w:sz w:val="28"/>
          <w:szCs w:val="28"/>
        </w:rPr>
        <w:t>High Risk Purok</w:t>
      </w:r>
      <w:r w:rsidRPr="003E254B">
        <w:rPr>
          <w:sz w:val="28"/>
          <w:szCs w:val="28"/>
        </w:rPr>
        <w:t xml:space="preserve">: </w:t>
      </w:r>
      <w:r w:rsidRPr="00E77225">
        <w:rPr>
          <w:sz w:val="28"/>
          <w:szCs w:val="28"/>
          <w:u w:val="single"/>
        </w:rPr>
        <w:t>≥</w:t>
      </w:r>
      <w:r w:rsidR="00976E8E" w:rsidRPr="00E77225">
        <w:rPr>
          <w:sz w:val="28"/>
          <w:szCs w:val="28"/>
          <w:u w:val="single"/>
        </w:rPr>
        <w:t>8</w:t>
      </w:r>
      <w:r w:rsidRPr="00E77225">
        <w:rPr>
          <w:sz w:val="28"/>
          <w:szCs w:val="28"/>
          <w:u w:val="single"/>
        </w:rPr>
        <w:t>0% of children aged 12 to 23 months are without cards</w:t>
      </w:r>
    </w:p>
    <w:p w:rsidR="008B6FA2" w:rsidRDefault="00332AC8" w:rsidP="00332AC8">
      <w:pPr>
        <w:jc w:val="center"/>
      </w:pPr>
      <w:r w:rsidRPr="00332AC8">
        <w:rPr>
          <w:noProof/>
          <w:lang w:eastAsia="en-GB"/>
        </w:rPr>
        <w:lastRenderedPageBreak/>
        <w:drawing>
          <wp:inline distT="0" distB="0" distL="0" distR="0" wp14:anchorId="4A7E4903" wp14:editId="69C3D513">
            <wp:extent cx="8657476" cy="4656129"/>
            <wp:effectExtent l="318"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8662325" cy="4658737"/>
                    </a:xfrm>
                    <a:prstGeom prst="rect">
                      <a:avLst/>
                    </a:prstGeom>
                    <a:noFill/>
                    <a:ln>
                      <a:noFill/>
                    </a:ln>
                  </pic:spPr>
                </pic:pic>
              </a:graphicData>
            </a:graphic>
          </wp:inline>
        </w:drawing>
      </w:r>
      <w:r w:rsidR="008B6FA2">
        <w:br w:type="page"/>
      </w:r>
    </w:p>
    <w:p w:rsidR="00C946AA" w:rsidRPr="003E254B" w:rsidRDefault="00FE3FE3">
      <w:pPr>
        <w:pStyle w:val="Heading1"/>
        <w:rPr>
          <w:rFonts w:asciiTheme="minorHAnsi" w:hAnsiTheme="minorHAnsi"/>
        </w:rPr>
      </w:pPr>
      <w:r>
        <w:rPr>
          <w:rFonts w:asciiTheme="minorHAnsi" w:hAnsiTheme="minorHAnsi"/>
        </w:rPr>
        <w:lastRenderedPageBreak/>
        <w:t xml:space="preserve">B. </w:t>
      </w:r>
      <w:r w:rsidR="00C946AA" w:rsidRPr="003E254B">
        <w:rPr>
          <w:rFonts w:asciiTheme="minorHAnsi" w:hAnsiTheme="minorHAnsi"/>
        </w:rPr>
        <w:t>MAKING A BARANGAY MAP SHOWING HIGH RISK PUROKS</w:t>
      </w:r>
    </w:p>
    <w:p w:rsidR="00C946AA" w:rsidRPr="00E77225" w:rsidRDefault="00C946AA">
      <w:pPr>
        <w:spacing w:after="0" w:line="240" w:lineRule="auto"/>
        <w:ind w:left="720"/>
        <w:rPr>
          <w:rFonts w:eastAsiaTheme="majorEastAsia" w:cstheme="majorBidi"/>
          <w:b/>
          <w:bCs/>
          <w:color w:val="365F91" w:themeColor="accent1" w:themeShade="BF"/>
          <w:sz w:val="28"/>
          <w:szCs w:val="28"/>
        </w:rPr>
      </w:pPr>
    </w:p>
    <w:p w:rsidR="00C946AA" w:rsidRDefault="00C946AA" w:rsidP="00E77225">
      <w:pPr>
        <w:ind w:firstLine="567"/>
        <w:jc w:val="both"/>
        <w:rPr>
          <w:sz w:val="28"/>
          <w:szCs w:val="28"/>
        </w:rPr>
      </w:pPr>
      <w:r w:rsidRPr="003E254B">
        <w:rPr>
          <w:sz w:val="28"/>
          <w:szCs w:val="28"/>
        </w:rPr>
        <w:t>Below is an example of a Barangay Map that can be displayed on the wall of the Barangay Health Station. It shows high risk puroks shaded red. If known, it is also helpful to indicate the number of households per purok. The map can be updated to reflect changes in the risk status of each purok.</w:t>
      </w:r>
    </w:p>
    <w:p w:rsidR="00ED45F7" w:rsidRPr="003E254B" w:rsidRDefault="00ED45F7" w:rsidP="00C946AA">
      <w:pPr>
        <w:ind w:firstLine="567"/>
        <w:rPr>
          <w:sz w:val="28"/>
          <w:szCs w:val="28"/>
        </w:rPr>
      </w:pPr>
    </w:p>
    <w:p w:rsidR="00C946AA" w:rsidRPr="003E254B" w:rsidRDefault="00C946AA" w:rsidP="00C501D3">
      <w:pPr>
        <w:spacing w:after="0" w:line="240" w:lineRule="auto"/>
        <w:ind w:left="720" w:hanging="720"/>
        <w:rPr>
          <w:sz w:val="28"/>
          <w:szCs w:val="28"/>
        </w:rPr>
      </w:pPr>
      <w:r w:rsidRPr="003E254B">
        <w:rPr>
          <w:noProof/>
          <w:sz w:val="28"/>
          <w:szCs w:val="28"/>
          <w:lang w:eastAsia="en-GB"/>
        </w:rPr>
        <w:drawing>
          <wp:inline distT="0" distB="0" distL="0" distR="0" wp14:anchorId="5588B71B" wp14:editId="78E55C86">
            <wp:extent cx="6103917" cy="4180114"/>
            <wp:effectExtent l="0" t="0" r="0" b="0"/>
            <wp:docPr id="6" name="Picture 6" descr="C:\DR REIN - USB Light Blue Aug 1 2013\Pictures\Pics - RUP Site Monitoring 2012\Makati RUP Monitoring Jan 17 2012\GEDC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R REIN - USB Light Blue Aug 1 2013\Pictures\Pics - RUP Site Monitoring 2012\Makati RUP Monitoring Jan 17 2012\GEDC0541.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brightnessContrast contrast="40000"/>
                              </a14:imgEffect>
                            </a14:imgLayer>
                          </a14:imgProps>
                        </a:ext>
                      </a:extLst>
                    </a:blip>
                    <a:srcRect l="13301" t="18689" r="2850" b="26197"/>
                    <a:stretch/>
                  </pic:blipFill>
                  <pic:spPr bwMode="auto">
                    <a:xfrm>
                      <a:off x="0" y="0"/>
                      <a:ext cx="6107606" cy="4182640"/>
                    </a:xfrm>
                    <a:prstGeom prst="rect">
                      <a:avLst/>
                    </a:prstGeom>
                    <a:noFill/>
                    <a:ln>
                      <a:noFill/>
                    </a:ln>
                    <a:extLst>
                      <a:ext uri="{53640926-AAD7-44D8-BBD7-CCE9431645EC}">
                        <a14:shadowObscured xmlns:a14="http://schemas.microsoft.com/office/drawing/2010/main"/>
                      </a:ext>
                    </a:extLst>
                  </pic:spPr>
                </pic:pic>
              </a:graphicData>
            </a:graphic>
          </wp:inline>
        </w:drawing>
      </w:r>
    </w:p>
    <w:p w:rsidR="00C501D3" w:rsidRDefault="00C501D3" w:rsidP="002931CB">
      <w:pPr>
        <w:pStyle w:val="Heading2"/>
        <w:rPr>
          <w:rFonts w:asciiTheme="minorHAnsi" w:hAnsiTheme="minorHAnsi"/>
          <w:sz w:val="28"/>
          <w:szCs w:val="28"/>
        </w:rPr>
      </w:pPr>
    </w:p>
    <w:p w:rsidR="006F5F55" w:rsidRPr="00E77225" w:rsidRDefault="00C501D3">
      <w:pPr>
        <w:pStyle w:val="Heading2"/>
        <w:rPr>
          <w:rFonts w:asciiTheme="minorHAnsi" w:hAnsiTheme="minorHAnsi"/>
          <w:color w:val="365F91" w:themeColor="accent1" w:themeShade="BF"/>
          <w:sz w:val="28"/>
          <w:szCs w:val="28"/>
        </w:rPr>
      </w:pPr>
      <w:r w:rsidRPr="00E77225">
        <w:rPr>
          <w:rFonts w:asciiTheme="minorHAnsi" w:hAnsiTheme="minorHAnsi"/>
          <w:color w:val="365F91" w:themeColor="accent1" w:themeShade="BF"/>
          <w:sz w:val="28"/>
          <w:szCs w:val="28"/>
        </w:rPr>
        <w:t xml:space="preserve">C. </w:t>
      </w:r>
      <w:r w:rsidR="006F5F55" w:rsidRPr="00E77225">
        <w:rPr>
          <w:rFonts w:asciiTheme="minorHAnsi" w:hAnsiTheme="minorHAnsi"/>
          <w:color w:val="365F91" w:themeColor="accent1" w:themeShade="BF"/>
          <w:sz w:val="28"/>
          <w:szCs w:val="28"/>
        </w:rPr>
        <w:t>DECID</w:t>
      </w:r>
      <w:r w:rsidR="00F94F94" w:rsidRPr="00E77225">
        <w:rPr>
          <w:rFonts w:asciiTheme="minorHAnsi" w:hAnsiTheme="minorHAnsi"/>
          <w:color w:val="365F91" w:themeColor="accent1" w:themeShade="BF"/>
          <w:sz w:val="28"/>
          <w:szCs w:val="28"/>
        </w:rPr>
        <w:t xml:space="preserve">ING WHEN A </w:t>
      </w:r>
      <w:r w:rsidR="0036790F">
        <w:rPr>
          <w:rFonts w:asciiTheme="minorHAnsi" w:hAnsiTheme="minorHAnsi"/>
          <w:color w:val="365F91" w:themeColor="accent1" w:themeShade="BF"/>
          <w:sz w:val="28"/>
          <w:szCs w:val="28"/>
        </w:rPr>
        <w:t xml:space="preserve">FOLLOW </w:t>
      </w:r>
      <w:r w:rsidR="006F5F55" w:rsidRPr="00E77225">
        <w:rPr>
          <w:rFonts w:asciiTheme="minorHAnsi" w:hAnsiTheme="minorHAnsi"/>
          <w:color w:val="365F91" w:themeColor="accent1" w:themeShade="BF"/>
          <w:sz w:val="28"/>
          <w:szCs w:val="28"/>
        </w:rPr>
        <w:t xml:space="preserve">UP </w:t>
      </w:r>
      <w:r w:rsidR="00F94F94" w:rsidRPr="00E77225">
        <w:rPr>
          <w:rFonts w:asciiTheme="minorHAnsi" w:hAnsiTheme="minorHAnsi"/>
          <w:color w:val="365F91" w:themeColor="accent1" w:themeShade="BF"/>
          <w:sz w:val="28"/>
          <w:szCs w:val="28"/>
        </w:rPr>
        <w:t xml:space="preserve">VACCINATION SHOULD BE DONE </w:t>
      </w:r>
    </w:p>
    <w:p w:rsidR="00C501D3" w:rsidRPr="00E77225" w:rsidRDefault="00C501D3" w:rsidP="00E77225">
      <w:pPr>
        <w:pStyle w:val="ListParagraph"/>
        <w:spacing w:after="0" w:line="240" w:lineRule="auto"/>
        <w:ind w:left="0"/>
        <w:rPr>
          <w:rFonts w:eastAsiaTheme="majorEastAsia" w:cstheme="majorBidi"/>
          <w:b/>
          <w:bCs/>
          <w:color w:val="365F91" w:themeColor="accent1" w:themeShade="BF"/>
          <w:sz w:val="28"/>
          <w:szCs w:val="28"/>
        </w:rPr>
      </w:pPr>
    </w:p>
    <w:p w:rsidR="006F5F55" w:rsidRPr="003E254B" w:rsidRDefault="00C501D3" w:rsidP="00E77225">
      <w:pPr>
        <w:pStyle w:val="ListParagraph"/>
        <w:spacing w:line="240" w:lineRule="auto"/>
        <w:ind w:left="0"/>
        <w:jc w:val="both"/>
        <w:rPr>
          <w:sz w:val="28"/>
          <w:szCs w:val="28"/>
        </w:rPr>
      </w:pPr>
      <w:r>
        <w:rPr>
          <w:sz w:val="28"/>
          <w:szCs w:val="28"/>
        </w:rPr>
        <w:tab/>
      </w:r>
      <w:r w:rsidR="00653AD2">
        <w:rPr>
          <w:sz w:val="28"/>
          <w:szCs w:val="28"/>
        </w:rPr>
        <w:t xml:space="preserve">A </w:t>
      </w:r>
      <w:r w:rsidR="0036790F">
        <w:rPr>
          <w:sz w:val="28"/>
          <w:szCs w:val="28"/>
        </w:rPr>
        <w:t>follow</w:t>
      </w:r>
      <w:r w:rsidR="00653AD2">
        <w:rPr>
          <w:sz w:val="28"/>
          <w:szCs w:val="28"/>
        </w:rPr>
        <w:t xml:space="preserve"> up immunization is needed in </w:t>
      </w:r>
      <w:r w:rsidR="00653AD2" w:rsidRPr="00C065BC">
        <w:rPr>
          <w:sz w:val="28"/>
          <w:szCs w:val="28"/>
        </w:rPr>
        <w:t xml:space="preserve">a high risk purok where </w:t>
      </w:r>
      <w:r w:rsidR="006F5F55" w:rsidRPr="00C065BC">
        <w:rPr>
          <w:sz w:val="28"/>
          <w:szCs w:val="28"/>
        </w:rPr>
        <w:t>card check</w:t>
      </w:r>
      <w:r w:rsidR="006F5F55" w:rsidRPr="003E254B">
        <w:rPr>
          <w:sz w:val="28"/>
          <w:szCs w:val="28"/>
        </w:rPr>
        <w:t xml:space="preserve"> shows &lt;90% of children are </w:t>
      </w:r>
      <w:r w:rsidR="007F09B2" w:rsidRPr="003E254B">
        <w:rPr>
          <w:sz w:val="28"/>
          <w:szCs w:val="28"/>
        </w:rPr>
        <w:t>completely immunized</w:t>
      </w:r>
      <w:r w:rsidR="00653AD2">
        <w:rPr>
          <w:sz w:val="28"/>
          <w:szCs w:val="28"/>
        </w:rPr>
        <w:t>.</w:t>
      </w:r>
    </w:p>
    <w:p w:rsidR="00BC7FFB" w:rsidRDefault="00BC7FFB" w:rsidP="00E77225">
      <w:pPr>
        <w:pStyle w:val="ListParagraph"/>
        <w:spacing w:after="0" w:line="240" w:lineRule="auto"/>
        <w:ind w:left="0"/>
        <w:jc w:val="both"/>
        <w:rPr>
          <w:sz w:val="28"/>
          <w:szCs w:val="28"/>
        </w:rPr>
        <w:sectPr w:rsidR="00BC7FFB" w:rsidSect="001617AA">
          <w:headerReference w:type="default" r:id="rId16"/>
          <w:footerReference w:type="default" r:id="rId17"/>
          <w:pgSz w:w="11906" w:h="16838"/>
          <w:pgMar w:top="1440" w:right="1080" w:bottom="1440" w:left="1080" w:header="708" w:footer="708" w:gutter="0"/>
          <w:cols w:space="708"/>
          <w:docGrid w:linePitch="360"/>
        </w:sectPr>
      </w:pPr>
    </w:p>
    <w:p w:rsidR="00ED45F7" w:rsidRPr="00E77225" w:rsidRDefault="003E254B" w:rsidP="00E77225">
      <w:pPr>
        <w:jc w:val="both"/>
      </w:pPr>
      <w:r w:rsidRPr="003E254B">
        <w:lastRenderedPageBreak/>
        <w:tab/>
      </w:r>
    </w:p>
    <w:p w:rsidR="00ED45F7" w:rsidRPr="00E77225" w:rsidRDefault="00ED45F7" w:rsidP="00E77225"/>
    <w:p w:rsidR="00006B0C" w:rsidRPr="00A52CAC" w:rsidRDefault="004F78AB" w:rsidP="00006B0C">
      <w:pPr>
        <w:pStyle w:val="Heading1"/>
        <w:rPr>
          <w:rFonts w:asciiTheme="minorHAnsi" w:hAnsiTheme="minorHAnsi"/>
        </w:rPr>
      </w:pPr>
      <w:r w:rsidRPr="00B42D91">
        <w:rPr>
          <w:b w:val="0"/>
          <w:bCs w:val="0"/>
        </w:rPr>
        <w:lastRenderedPageBreak/>
        <w:t xml:space="preserve">D. </w:t>
      </w:r>
      <w:r w:rsidR="00085BB8" w:rsidRPr="00B42D91">
        <w:rPr>
          <w:rFonts w:asciiTheme="minorHAnsi" w:hAnsiTheme="minorHAnsi"/>
        </w:rPr>
        <w:t>M</w:t>
      </w:r>
      <w:r w:rsidR="005D6B96" w:rsidRPr="00B42D91">
        <w:rPr>
          <w:rFonts w:asciiTheme="minorHAnsi" w:hAnsiTheme="minorHAnsi"/>
        </w:rPr>
        <w:t xml:space="preserve">AKING A </w:t>
      </w:r>
      <w:r w:rsidR="00654D83" w:rsidRPr="00B42D91">
        <w:rPr>
          <w:rFonts w:asciiTheme="minorHAnsi" w:hAnsiTheme="minorHAnsi"/>
        </w:rPr>
        <w:t>MASTER LIST</w:t>
      </w:r>
      <w:r w:rsidR="005D6B96" w:rsidRPr="00B42D91">
        <w:rPr>
          <w:rFonts w:asciiTheme="minorHAnsi" w:hAnsiTheme="minorHAnsi"/>
        </w:rPr>
        <w:t xml:space="preserve"> OF CHILDREN </w:t>
      </w:r>
      <w:r w:rsidR="00286F14">
        <w:rPr>
          <w:rFonts w:asciiTheme="minorHAnsi" w:hAnsiTheme="minorHAnsi"/>
        </w:rPr>
        <w:t xml:space="preserve">WITH THEIR </w:t>
      </w:r>
      <w:r w:rsidR="005D6B96" w:rsidRPr="00B42D91">
        <w:rPr>
          <w:rFonts w:asciiTheme="minorHAnsi" w:hAnsiTheme="minorHAnsi"/>
        </w:rPr>
        <w:t xml:space="preserve">IMMUNIZATION STATUS IN </w:t>
      </w:r>
      <w:r w:rsidR="00006B0C" w:rsidRPr="00B42D91">
        <w:rPr>
          <w:rFonts w:asciiTheme="minorHAnsi" w:hAnsiTheme="minorHAnsi"/>
        </w:rPr>
        <w:t>HIGH RISK PUROKS US</w:t>
      </w:r>
      <w:r w:rsidR="00006B0C">
        <w:rPr>
          <w:rFonts w:asciiTheme="minorHAnsi" w:hAnsiTheme="minorHAnsi"/>
        </w:rPr>
        <w:t>ING</w:t>
      </w:r>
      <w:r w:rsidR="00006B0C" w:rsidRPr="00B42D91">
        <w:rPr>
          <w:rFonts w:asciiTheme="minorHAnsi" w:hAnsiTheme="minorHAnsi"/>
        </w:rPr>
        <w:t xml:space="preserve"> FORM 2</w:t>
      </w:r>
    </w:p>
    <w:p w:rsidR="00006B0C" w:rsidRDefault="00006B0C" w:rsidP="00006B0C">
      <w:pPr>
        <w:pStyle w:val="Heading1"/>
        <w:jc w:val="center"/>
        <w:rPr>
          <w:rFonts w:asciiTheme="minorHAnsi" w:hAnsiTheme="minorHAnsi"/>
        </w:rPr>
      </w:pPr>
      <w:r>
        <w:rPr>
          <w:rFonts w:asciiTheme="minorHAnsi" w:hAnsiTheme="minorHAnsi"/>
          <w:noProof/>
          <w:lang w:eastAsia="en-GB"/>
        </w:rPr>
        <mc:AlternateContent>
          <mc:Choice Requires="wps">
            <w:drawing>
              <wp:anchor distT="0" distB="0" distL="114300" distR="114300" simplePos="0" relativeHeight="251709440" behindDoc="0" locked="0" layoutInCell="1" allowOverlap="1">
                <wp:simplePos x="0" y="0"/>
                <wp:positionH relativeFrom="column">
                  <wp:posOffset>4289961</wp:posOffset>
                </wp:positionH>
                <wp:positionV relativeFrom="paragraph">
                  <wp:posOffset>1674074</wp:posOffset>
                </wp:positionV>
                <wp:extent cx="866899" cy="11876"/>
                <wp:effectExtent l="38100" t="76200" r="0" b="102870"/>
                <wp:wrapNone/>
                <wp:docPr id="304" name="Straight Arrow Connector 304"/>
                <wp:cNvGraphicFramePr/>
                <a:graphic xmlns:a="http://schemas.openxmlformats.org/drawingml/2006/main">
                  <a:graphicData uri="http://schemas.microsoft.com/office/word/2010/wordprocessingShape">
                    <wps:wsp>
                      <wps:cNvCnPr/>
                      <wps:spPr>
                        <a:xfrm flipH="1">
                          <a:off x="0" y="0"/>
                          <a:ext cx="866899" cy="11876"/>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04" o:spid="_x0000_s1026" type="#_x0000_t32" style="position:absolute;margin-left:337.8pt;margin-top:131.8pt;width:68.25pt;height:.95pt;flip:x;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" strokecolor="#4579b8 [3044]" strokeweight="1.5pt">
                <v:stroke endarrow="open"/>
              </v:shape>
            </w:pict>
          </mc:Fallback>
        </mc:AlternateContent>
      </w:r>
      <w:r>
        <w:rPr>
          <w:rFonts w:asciiTheme="minorHAnsi" w:hAnsiTheme="minorHAnsi"/>
          <w:noProof/>
          <w:lang w:eastAsia="en-GB"/>
        </w:rPr>
        <w:drawing>
          <wp:inline distT="0" distB="0" distL="0" distR="0" wp14:anchorId="2E559EBF" wp14:editId="25B7E24D">
            <wp:extent cx="2683823" cy="2792422"/>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5816" cy="2794496"/>
                    </a:xfrm>
                    <a:prstGeom prst="rect">
                      <a:avLst/>
                    </a:prstGeom>
                    <a:noFill/>
                  </pic:spPr>
                </pic:pic>
              </a:graphicData>
            </a:graphic>
          </wp:inline>
        </w:drawing>
      </w:r>
    </w:p>
    <w:p w:rsidR="00085BB8" w:rsidRPr="003E254B" w:rsidRDefault="00085BB8" w:rsidP="00085BB8">
      <w:pPr>
        <w:pStyle w:val="NoSpacing"/>
        <w:ind w:left="709"/>
        <w:rPr>
          <w:b/>
          <w:sz w:val="28"/>
          <w:szCs w:val="28"/>
        </w:rPr>
      </w:pPr>
    </w:p>
    <w:p w:rsidR="00CD4BD3" w:rsidRPr="00E77225" w:rsidRDefault="00A9738B" w:rsidP="00E77225">
      <w:pPr>
        <w:ind w:left="567"/>
        <w:rPr>
          <w:rFonts w:eastAsiaTheme="majorEastAsia" w:cstheme="majorBidi"/>
          <w:b/>
          <w:bCs/>
          <w:color w:val="00B0F0"/>
          <w:sz w:val="28"/>
          <w:szCs w:val="28"/>
        </w:rPr>
      </w:pPr>
      <w:r w:rsidRPr="00E77225">
        <w:rPr>
          <w:rFonts w:eastAsiaTheme="majorEastAsia" w:cstheme="majorBidi"/>
          <w:b/>
          <w:bCs/>
          <w:color w:val="00B0F0"/>
          <w:sz w:val="28"/>
          <w:szCs w:val="28"/>
        </w:rPr>
        <w:t>WHAT IS A MASTER LIST?</w:t>
      </w:r>
    </w:p>
    <w:p w:rsidR="004F78AB" w:rsidRDefault="00D71E91" w:rsidP="00E77225">
      <w:pPr>
        <w:pStyle w:val="Heading2"/>
        <w:spacing w:before="0" w:line="240" w:lineRule="auto"/>
        <w:ind w:left="567" w:firstLine="567"/>
        <w:jc w:val="both"/>
        <w:rPr>
          <w:sz w:val="28"/>
          <w:szCs w:val="28"/>
        </w:rPr>
      </w:pPr>
      <w:r w:rsidRPr="00E77225">
        <w:rPr>
          <w:rFonts w:asciiTheme="minorHAnsi" w:eastAsiaTheme="minorHAnsi" w:hAnsiTheme="minorHAnsi" w:cstheme="minorBidi"/>
          <w:b w:val="0"/>
          <w:bCs w:val="0"/>
          <w:color w:val="auto"/>
          <w:sz w:val="28"/>
          <w:szCs w:val="28"/>
        </w:rPr>
        <w:t xml:space="preserve">A </w:t>
      </w:r>
      <w:r w:rsidR="00654D83" w:rsidRPr="00E77225">
        <w:rPr>
          <w:rFonts w:asciiTheme="minorHAnsi" w:eastAsiaTheme="minorHAnsi" w:hAnsiTheme="minorHAnsi" w:cstheme="minorBidi"/>
          <w:b w:val="0"/>
          <w:bCs w:val="0"/>
          <w:color w:val="auto"/>
          <w:sz w:val="28"/>
          <w:szCs w:val="28"/>
        </w:rPr>
        <w:t>master list</w:t>
      </w:r>
      <w:r w:rsidRPr="00E77225">
        <w:rPr>
          <w:rFonts w:asciiTheme="minorHAnsi" w:eastAsiaTheme="minorHAnsi" w:hAnsiTheme="minorHAnsi" w:cstheme="minorBidi"/>
          <w:b w:val="0"/>
          <w:bCs w:val="0"/>
          <w:color w:val="auto"/>
          <w:sz w:val="28"/>
          <w:szCs w:val="28"/>
        </w:rPr>
        <w:t xml:space="preserve"> is a list of names of children including their </w:t>
      </w:r>
      <w:r w:rsidR="00546546" w:rsidRPr="00E77225">
        <w:rPr>
          <w:rFonts w:asciiTheme="minorHAnsi" w:eastAsiaTheme="minorHAnsi" w:hAnsiTheme="minorHAnsi" w:cstheme="minorBidi"/>
          <w:b w:val="0"/>
          <w:bCs w:val="0"/>
          <w:color w:val="auto"/>
          <w:sz w:val="28"/>
          <w:szCs w:val="28"/>
        </w:rPr>
        <w:t xml:space="preserve">date of birth or age </w:t>
      </w:r>
      <w:r w:rsidRPr="00E77225">
        <w:rPr>
          <w:rFonts w:asciiTheme="minorHAnsi" w:eastAsiaTheme="minorHAnsi" w:hAnsiTheme="minorHAnsi" w:cstheme="minorBidi"/>
          <w:b w:val="0"/>
          <w:bCs w:val="0"/>
          <w:color w:val="auto"/>
          <w:sz w:val="28"/>
          <w:szCs w:val="28"/>
        </w:rPr>
        <w:t>exact address and the doses of vaccine</w:t>
      </w:r>
      <w:r w:rsidR="00CD4BD3">
        <w:rPr>
          <w:rFonts w:asciiTheme="minorHAnsi" w:eastAsiaTheme="minorHAnsi" w:hAnsiTheme="minorHAnsi" w:cstheme="minorBidi"/>
          <w:b w:val="0"/>
          <w:bCs w:val="0"/>
          <w:color w:val="auto"/>
          <w:sz w:val="28"/>
          <w:szCs w:val="28"/>
        </w:rPr>
        <w:t>s</w:t>
      </w:r>
      <w:r w:rsidRPr="00E77225">
        <w:rPr>
          <w:rFonts w:asciiTheme="minorHAnsi" w:eastAsiaTheme="minorHAnsi" w:hAnsiTheme="minorHAnsi" w:cstheme="minorBidi"/>
          <w:b w:val="0"/>
          <w:bCs w:val="0"/>
          <w:color w:val="auto"/>
          <w:sz w:val="28"/>
          <w:szCs w:val="28"/>
        </w:rPr>
        <w:t xml:space="preserve"> they have received. </w:t>
      </w:r>
    </w:p>
    <w:p w:rsidR="004F78AB" w:rsidRDefault="004F78AB" w:rsidP="00E77225">
      <w:pPr>
        <w:pStyle w:val="Heading2"/>
        <w:spacing w:before="0" w:line="240" w:lineRule="auto"/>
        <w:ind w:left="567" w:firstLine="567"/>
        <w:jc w:val="both"/>
        <w:rPr>
          <w:sz w:val="28"/>
          <w:szCs w:val="28"/>
        </w:rPr>
      </w:pPr>
    </w:p>
    <w:p w:rsidR="006B28C0" w:rsidRPr="004F78AB" w:rsidRDefault="006B28C0" w:rsidP="003A7B62">
      <w:pPr>
        <w:pStyle w:val="Heading2"/>
        <w:spacing w:before="0" w:line="240" w:lineRule="auto"/>
        <w:ind w:left="567" w:firstLine="567"/>
        <w:jc w:val="both"/>
        <w:rPr>
          <w:sz w:val="28"/>
          <w:szCs w:val="28"/>
        </w:rPr>
      </w:pPr>
      <w:r w:rsidRPr="004F78AB">
        <w:rPr>
          <w:rFonts w:asciiTheme="minorHAnsi" w:eastAsiaTheme="minorHAnsi" w:hAnsiTheme="minorHAnsi" w:cstheme="minorBidi"/>
          <w:b w:val="0"/>
          <w:bCs w:val="0"/>
          <w:color w:val="auto"/>
          <w:sz w:val="28"/>
          <w:szCs w:val="28"/>
        </w:rPr>
        <w:t>Ideally, t</w:t>
      </w:r>
      <w:r w:rsidR="00D71E91" w:rsidRPr="004F78AB">
        <w:rPr>
          <w:rFonts w:asciiTheme="minorHAnsi" w:eastAsiaTheme="minorHAnsi" w:hAnsiTheme="minorHAnsi" w:cstheme="minorBidi"/>
          <w:b w:val="0"/>
          <w:bCs w:val="0"/>
          <w:color w:val="auto"/>
          <w:sz w:val="28"/>
          <w:szCs w:val="28"/>
        </w:rPr>
        <w:t xml:space="preserve">he master list is made by </w:t>
      </w:r>
      <w:r w:rsidR="00A335D4" w:rsidRPr="004F78AB">
        <w:rPr>
          <w:rFonts w:asciiTheme="minorHAnsi" w:eastAsiaTheme="minorHAnsi" w:hAnsiTheme="minorHAnsi" w:cstheme="minorBidi"/>
          <w:b w:val="0"/>
          <w:bCs w:val="0"/>
          <w:color w:val="auto"/>
          <w:sz w:val="28"/>
          <w:szCs w:val="28"/>
        </w:rPr>
        <w:t>going door</w:t>
      </w:r>
      <w:r w:rsidR="00085BB8" w:rsidRPr="004F78AB">
        <w:rPr>
          <w:rFonts w:asciiTheme="minorHAnsi" w:eastAsiaTheme="minorHAnsi" w:hAnsiTheme="minorHAnsi" w:cstheme="minorBidi"/>
          <w:b w:val="0"/>
          <w:bCs w:val="0"/>
          <w:color w:val="auto"/>
          <w:sz w:val="28"/>
          <w:szCs w:val="28"/>
        </w:rPr>
        <w:t>-</w:t>
      </w:r>
      <w:r w:rsidR="00A335D4" w:rsidRPr="004F78AB">
        <w:rPr>
          <w:rFonts w:asciiTheme="minorHAnsi" w:eastAsiaTheme="minorHAnsi" w:hAnsiTheme="minorHAnsi" w:cstheme="minorBidi"/>
          <w:b w:val="0"/>
          <w:bCs w:val="0"/>
          <w:color w:val="auto"/>
          <w:sz w:val="28"/>
          <w:szCs w:val="28"/>
        </w:rPr>
        <w:t>to</w:t>
      </w:r>
      <w:r w:rsidR="00085BB8" w:rsidRPr="004F78AB">
        <w:rPr>
          <w:rFonts w:asciiTheme="minorHAnsi" w:eastAsiaTheme="minorHAnsi" w:hAnsiTheme="minorHAnsi" w:cstheme="minorBidi"/>
          <w:b w:val="0"/>
          <w:bCs w:val="0"/>
          <w:color w:val="auto"/>
          <w:sz w:val="28"/>
          <w:szCs w:val="28"/>
        </w:rPr>
        <w:t>-</w:t>
      </w:r>
      <w:r w:rsidR="00A335D4" w:rsidRPr="004F78AB">
        <w:rPr>
          <w:rFonts w:asciiTheme="minorHAnsi" w:eastAsiaTheme="minorHAnsi" w:hAnsiTheme="minorHAnsi" w:cstheme="minorBidi"/>
          <w:b w:val="0"/>
          <w:bCs w:val="0"/>
          <w:color w:val="auto"/>
          <w:sz w:val="28"/>
          <w:szCs w:val="28"/>
        </w:rPr>
        <w:t>door</w:t>
      </w:r>
      <w:r w:rsidRPr="004F78AB">
        <w:rPr>
          <w:rFonts w:asciiTheme="minorHAnsi" w:eastAsiaTheme="minorHAnsi" w:hAnsiTheme="minorHAnsi" w:cstheme="minorBidi"/>
          <w:b w:val="0"/>
          <w:bCs w:val="0"/>
          <w:color w:val="auto"/>
          <w:sz w:val="28"/>
          <w:szCs w:val="28"/>
        </w:rPr>
        <w:t xml:space="preserve"> in high risk</w:t>
      </w:r>
      <w:r w:rsidR="00A335D4" w:rsidRPr="004F78AB">
        <w:rPr>
          <w:rFonts w:asciiTheme="minorHAnsi" w:eastAsiaTheme="minorHAnsi" w:hAnsiTheme="minorHAnsi" w:cstheme="minorBidi"/>
          <w:b w:val="0"/>
          <w:bCs w:val="0"/>
          <w:color w:val="auto"/>
          <w:sz w:val="28"/>
          <w:szCs w:val="28"/>
        </w:rPr>
        <w:t xml:space="preserve"> </w:t>
      </w:r>
      <w:r w:rsidR="00085BB8" w:rsidRPr="004F78AB">
        <w:rPr>
          <w:rFonts w:asciiTheme="minorHAnsi" w:eastAsiaTheme="minorHAnsi" w:hAnsiTheme="minorHAnsi" w:cstheme="minorBidi"/>
          <w:b w:val="0"/>
          <w:bCs w:val="0"/>
          <w:color w:val="auto"/>
          <w:sz w:val="28"/>
          <w:szCs w:val="28"/>
        </w:rPr>
        <w:t>purok</w:t>
      </w:r>
      <w:r w:rsidRPr="004F78AB">
        <w:rPr>
          <w:rFonts w:asciiTheme="minorHAnsi" w:eastAsiaTheme="minorHAnsi" w:hAnsiTheme="minorHAnsi" w:cstheme="minorBidi"/>
          <w:b w:val="0"/>
          <w:bCs w:val="0"/>
          <w:color w:val="auto"/>
          <w:sz w:val="28"/>
          <w:szCs w:val="28"/>
        </w:rPr>
        <w:t>s</w:t>
      </w:r>
      <w:r w:rsidR="00EB1AFC" w:rsidRPr="004F78AB">
        <w:rPr>
          <w:rFonts w:asciiTheme="minorHAnsi" w:eastAsiaTheme="minorHAnsi" w:hAnsiTheme="minorHAnsi" w:cstheme="minorBidi"/>
          <w:b w:val="0"/>
          <w:bCs w:val="0"/>
          <w:color w:val="auto"/>
          <w:sz w:val="28"/>
          <w:szCs w:val="28"/>
        </w:rPr>
        <w:t xml:space="preserve"> </w:t>
      </w:r>
      <w:r w:rsidR="00D71E91" w:rsidRPr="004F78AB">
        <w:rPr>
          <w:rFonts w:asciiTheme="minorHAnsi" w:eastAsiaTheme="minorHAnsi" w:hAnsiTheme="minorHAnsi" w:cstheme="minorBidi"/>
          <w:b w:val="0"/>
          <w:bCs w:val="0"/>
          <w:color w:val="auto"/>
          <w:sz w:val="28"/>
          <w:szCs w:val="28"/>
        </w:rPr>
        <w:t xml:space="preserve">and asking for </w:t>
      </w:r>
      <w:r w:rsidR="00EB1AFC" w:rsidRPr="004F78AB">
        <w:rPr>
          <w:rFonts w:asciiTheme="minorHAnsi" w:eastAsiaTheme="minorHAnsi" w:hAnsiTheme="minorHAnsi" w:cstheme="minorBidi"/>
          <w:b w:val="0"/>
          <w:bCs w:val="0"/>
          <w:color w:val="auto"/>
          <w:sz w:val="28"/>
          <w:szCs w:val="28"/>
        </w:rPr>
        <w:t xml:space="preserve">the immunization cards of </w:t>
      </w:r>
      <w:r w:rsidR="00D71E91" w:rsidRPr="004F78AB">
        <w:rPr>
          <w:rFonts w:asciiTheme="minorHAnsi" w:eastAsiaTheme="minorHAnsi" w:hAnsiTheme="minorHAnsi" w:cstheme="minorBidi"/>
          <w:b w:val="0"/>
          <w:bCs w:val="0"/>
          <w:color w:val="auto"/>
          <w:sz w:val="28"/>
          <w:szCs w:val="28"/>
        </w:rPr>
        <w:t xml:space="preserve">children </w:t>
      </w:r>
      <w:r w:rsidRPr="004F78AB">
        <w:rPr>
          <w:rFonts w:asciiTheme="minorHAnsi" w:eastAsiaTheme="minorHAnsi" w:hAnsiTheme="minorHAnsi" w:cstheme="minorBidi"/>
          <w:b w:val="0"/>
          <w:bCs w:val="0"/>
          <w:color w:val="auto"/>
          <w:sz w:val="28"/>
          <w:szCs w:val="28"/>
        </w:rPr>
        <w:t xml:space="preserve">under </w:t>
      </w:r>
      <w:r w:rsidR="003A7B62">
        <w:rPr>
          <w:rFonts w:asciiTheme="minorHAnsi" w:eastAsiaTheme="minorHAnsi" w:hAnsiTheme="minorHAnsi" w:cstheme="minorBidi"/>
          <w:b w:val="0"/>
          <w:bCs w:val="0"/>
          <w:color w:val="auto"/>
          <w:sz w:val="28"/>
          <w:szCs w:val="28"/>
        </w:rPr>
        <w:t>2 years</w:t>
      </w:r>
      <w:r w:rsidRPr="004F78AB">
        <w:rPr>
          <w:rFonts w:asciiTheme="minorHAnsi" w:eastAsiaTheme="minorHAnsi" w:hAnsiTheme="minorHAnsi" w:cstheme="minorBidi"/>
          <w:b w:val="0"/>
          <w:bCs w:val="0"/>
          <w:color w:val="auto"/>
          <w:sz w:val="28"/>
          <w:szCs w:val="28"/>
        </w:rPr>
        <w:t xml:space="preserve"> of age </w:t>
      </w:r>
      <w:r w:rsidR="00EB1AFC" w:rsidRPr="004F78AB">
        <w:rPr>
          <w:rFonts w:asciiTheme="minorHAnsi" w:eastAsiaTheme="minorHAnsi" w:hAnsiTheme="minorHAnsi" w:cstheme="minorBidi"/>
          <w:b w:val="0"/>
          <w:bCs w:val="0"/>
          <w:color w:val="auto"/>
          <w:sz w:val="28"/>
          <w:szCs w:val="28"/>
        </w:rPr>
        <w:t xml:space="preserve">and their mothers. </w:t>
      </w:r>
      <w:r w:rsidR="00E370C6" w:rsidRPr="00E370C6">
        <w:rPr>
          <w:rFonts w:asciiTheme="minorHAnsi" w:eastAsiaTheme="minorHAnsi" w:hAnsiTheme="minorHAnsi" w:cstheme="minorBidi"/>
          <w:b w:val="0"/>
          <w:bCs w:val="0"/>
          <w:color w:val="auto"/>
          <w:sz w:val="28"/>
          <w:szCs w:val="28"/>
        </w:rPr>
        <w:t>It is ideal for a health worker to bring the TCL while doing the master listing to allow validation of child’s immunization in cases of lost immunization card.</w:t>
      </w:r>
    </w:p>
    <w:p w:rsidR="006B28C0" w:rsidRDefault="006B28C0" w:rsidP="00E77225">
      <w:pPr>
        <w:pStyle w:val="NoSpacing"/>
        <w:ind w:left="567" w:firstLine="567"/>
        <w:jc w:val="both"/>
        <w:rPr>
          <w:sz w:val="28"/>
          <w:szCs w:val="28"/>
        </w:rPr>
      </w:pPr>
    </w:p>
    <w:p w:rsidR="00F4239A" w:rsidRDefault="00EB1AFC" w:rsidP="00E77225">
      <w:pPr>
        <w:pStyle w:val="NoSpacing"/>
        <w:ind w:left="567" w:firstLine="567"/>
        <w:jc w:val="both"/>
        <w:rPr>
          <w:sz w:val="28"/>
          <w:szCs w:val="28"/>
        </w:rPr>
      </w:pPr>
      <w:r w:rsidRPr="003E254B">
        <w:rPr>
          <w:sz w:val="28"/>
          <w:szCs w:val="28"/>
        </w:rPr>
        <w:t>The information gathered on the master list is then transferred into the TCL.</w:t>
      </w:r>
      <w:r w:rsidR="00E370C6">
        <w:rPr>
          <w:sz w:val="28"/>
          <w:szCs w:val="28"/>
        </w:rPr>
        <w:t xml:space="preserve"> </w:t>
      </w:r>
    </w:p>
    <w:p w:rsidR="00F4239A" w:rsidRDefault="00F4239A" w:rsidP="00E77225">
      <w:pPr>
        <w:pStyle w:val="NoSpacing"/>
        <w:ind w:firstLine="567"/>
        <w:jc w:val="both"/>
        <w:rPr>
          <w:sz w:val="28"/>
          <w:szCs w:val="28"/>
        </w:rPr>
      </w:pPr>
    </w:p>
    <w:p w:rsidR="00374FE6" w:rsidRDefault="00374FE6" w:rsidP="003A7B62">
      <w:pPr>
        <w:pStyle w:val="NoSpacing"/>
        <w:ind w:left="567" w:firstLine="567"/>
        <w:jc w:val="both"/>
        <w:rPr>
          <w:noProof/>
          <w:sz w:val="28"/>
          <w:szCs w:val="28"/>
          <w:lang w:val="en-US" w:eastAsia="zh-CN"/>
        </w:rPr>
      </w:pPr>
      <w:r w:rsidRPr="00E77225">
        <w:rPr>
          <w:noProof/>
          <w:sz w:val="28"/>
          <w:szCs w:val="28"/>
          <w:lang w:val="en-US" w:eastAsia="zh-CN"/>
        </w:rPr>
        <w:t>This table is an example of Form 2 used for master listing</w:t>
      </w:r>
      <w:r w:rsidR="00F4239A">
        <w:rPr>
          <w:noProof/>
          <w:sz w:val="28"/>
          <w:szCs w:val="28"/>
          <w:lang w:val="en-US" w:eastAsia="zh-CN"/>
        </w:rPr>
        <w:t xml:space="preserve"> of children under </w:t>
      </w:r>
      <w:r w:rsidR="003A7B62">
        <w:rPr>
          <w:noProof/>
          <w:sz w:val="28"/>
          <w:szCs w:val="28"/>
          <w:lang w:val="en-US" w:eastAsia="zh-CN"/>
        </w:rPr>
        <w:t>2 years</w:t>
      </w:r>
      <w:r w:rsidR="00F4239A">
        <w:rPr>
          <w:noProof/>
          <w:sz w:val="28"/>
          <w:szCs w:val="28"/>
          <w:lang w:val="en-US" w:eastAsia="zh-CN"/>
        </w:rPr>
        <w:t xml:space="preserve"> of age. </w:t>
      </w:r>
    </w:p>
    <w:p w:rsidR="00BF5A78" w:rsidRDefault="00BF5A78" w:rsidP="00E77225">
      <w:pPr>
        <w:pStyle w:val="NoSpacing"/>
        <w:jc w:val="center"/>
        <w:rPr>
          <w:b/>
          <w:bCs/>
          <w:noProof/>
          <w:sz w:val="28"/>
          <w:szCs w:val="28"/>
          <w:lang w:val="en-US" w:eastAsia="zh-CN"/>
        </w:rPr>
      </w:pPr>
    </w:p>
    <w:p w:rsidR="003B25C8" w:rsidRDefault="006E791D" w:rsidP="006E791D">
      <w:pPr>
        <w:pStyle w:val="NoSpacing"/>
        <w:jc w:val="center"/>
        <w:rPr>
          <w:noProof/>
          <w:lang w:val="en-US" w:eastAsia="zh-CN"/>
        </w:rPr>
      </w:pPr>
      <w:r w:rsidRPr="006E791D">
        <w:rPr>
          <w:noProof/>
          <w:lang w:eastAsia="en-GB"/>
        </w:rPr>
        <w:lastRenderedPageBreak/>
        <w:drawing>
          <wp:inline distT="0" distB="0" distL="0" distR="0" wp14:anchorId="411A8458" wp14:editId="3153E814">
            <wp:extent cx="6195848" cy="18918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8710" cy="1889682"/>
                    </a:xfrm>
                    <a:prstGeom prst="rect">
                      <a:avLst/>
                    </a:prstGeom>
                    <a:noFill/>
                    <a:ln>
                      <a:noFill/>
                    </a:ln>
                  </pic:spPr>
                </pic:pic>
              </a:graphicData>
            </a:graphic>
          </wp:inline>
        </w:drawing>
      </w:r>
    </w:p>
    <w:p w:rsidR="006E791D" w:rsidRDefault="00E370C6" w:rsidP="00E77225">
      <w:pPr>
        <w:ind w:left="567"/>
        <w:rPr>
          <w:b/>
          <w:bCs/>
          <w:noProof/>
          <w:lang w:val="en-US" w:eastAsia="zh-CN"/>
        </w:rPr>
      </w:pPr>
      <w:r w:rsidRPr="00E77225" w:rsidDel="00BF5A78">
        <w:rPr>
          <w:b/>
          <w:bCs/>
          <w:noProof/>
          <w:lang w:val="en-US" w:eastAsia="zh-CN"/>
        </w:rPr>
        <w:t xml:space="preserve"> </w:t>
      </w:r>
    </w:p>
    <w:p w:rsidR="00F4239A" w:rsidRPr="00E77225" w:rsidRDefault="00A9738B" w:rsidP="00E77225">
      <w:pPr>
        <w:ind w:left="567"/>
      </w:pPr>
      <w:r w:rsidRPr="00E77225">
        <w:rPr>
          <w:rFonts w:eastAsiaTheme="majorEastAsia" w:cstheme="majorBidi"/>
          <w:b/>
          <w:bCs/>
          <w:color w:val="00B0F0"/>
          <w:sz w:val="28"/>
          <w:szCs w:val="28"/>
        </w:rPr>
        <w:t>WHEN TO USE A MASTER LIST?</w:t>
      </w:r>
    </w:p>
    <w:p w:rsidR="00BB23ED" w:rsidRPr="00F4239A" w:rsidRDefault="00BB23ED" w:rsidP="00E77225">
      <w:pPr>
        <w:pStyle w:val="Heading2"/>
        <w:ind w:left="567" w:firstLine="567"/>
        <w:jc w:val="both"/>
        <w:rPr>
          <w:sz w:val="28"/>
          <w:szCs w:val="28"/>
        </w:rPr>
      </w:pPr>
      <w:r w:rsidRPr="00F4239A">
        <w:rPr>
          <w:rFonts w:asciiTheme="minorHAnsi" w:eastAsiaTheme="minorHAnsi" w:hAnsiTheme="minorHAnsi" w:cstheme="minorBidi"/>
          <w:b w:val="0"/>
          <w:bCs w:val="0"/>
          <w:color w:val="auto"/>
          <w:sz w:val="28"/>
          <w:szCs w:val="28"/>
        </w:rPr>
        <w:t xml:space="preserve">A master list is very useful when there are uncertainties about the true number of children in a purok, and when their true immunization status is not known. </w:t>
      </w:r>
    </w:p>
    <w:p w:rsidR="006B28C0" w:rsidRDefault="006B28C0" w:rsidP="00E77225">
      <w:pPr>
        <w:pStyle w:val="NoSpacing"/>
        <w:ind w:left="567"/>
        <w:jc w:val="both"/>
        <w:rPr>
          <w:sz w:val="28"/>
          <w:szCs w:val="28"/>
        </w:rPr>
      </w:pPr>
    </w:p>
    <w:p w:rsidR="00BB23ED" w:rsidRPr="00E61992" w:rsidRDefault="00BB23ED" w:rsidP="003A7B62">
      <w:pPr>
        <w:pStyle w:val="NoSpacing"/>
        <w:numPr>
          <w:ilvl w:val="0"/>
          <w:numId w:val="40"/>
        </w:numPr>
        <w:ind w:left="1080"/>
        <w:jc w:val="both"/>
        <w:rPr>
          <w:sz w:val="28"/>
          <w:szCs w:val="28"/>
        </w:rPr>
      </w:pPr>
      <w:r w:rsidRPr="00E61992">
        <w:rPr>
          <w:sz w:val="28"/>
          <w:szCs w:val="28"/>
        </w:rPr>
        <w:t xml:space="preserve">Ideally; </w:t>
      </w:r>
      <w:r w:rsidR="006B28C0">
        <w:rPr>
          <w:sz w:val="28"/>
          <w:szCs w:val="28"/>
        </w:rPr>
        <w:t>m</w:t>
      </w:r>
      <w:r w:rsidRPr="00E61992">
        <w:rPr>
          <w:sz w:val="28"/>
          <w:szCs w:val="28"/>
        </w:rPr>
        <w:t xml:space="preserve">ake the master list by going door-to-door in high risk puroks and asking for the immunization cards of children </w:t>
      </w:r>
      <w:r w:rsidR="006B28C0">
        <w:rPr>
          <w:sz w:val="28"/>
          <w:szCs w:val="28"/>
        </w:rPr>
        <w:t xml:space="preserve">under </w:t>
      </w:r>
      <w:r w:rsidRPr="00E61992">
        <w:rPr>
          <w:sz w:val="28"/>
          <w:szCs w:val="28"/>
        </w:rPr>
        <w:t>2</w:t>
      </w:r>
      <w:r w:rsidR="003A7B62">
        <w:rPr>
          <w:sz w:val="28"/>
          <w:szCs w:val="28"/>
        </w:rPr>
        <w:t xml:space="preserve"> years </w:t>
      </w:r>
      <w:r w:rsidR="006B28C0">
        <w:rPr>
          <w:sz w:val="28"/>
          <w:szCs w:val="28"/>
        </w:rPr>
        <w:t>of age</w:t>
      </w:r>
      <w:r w:rsidRPr="00E61992">
        <w:rPr>
          <w:sz w:val="28"/>
          <w:szCs w:val="28"/>
        </w:rPr>
        <w:t xml:space="preserve"> and their mothers. </w:t>
      </w:r>
    </w:p>
    <w:p w:rsidR="00BB23ED" w:rsidRPr="00E61992" w:rsidRDefault="00BB23ED" w:rsidP="00E77225">
      <w:pPr>
        <w:pStyle w:val="NoSpacing"/>
        <w:numPr>
          <w:ilvl w:val="0"/>
          <w:numId w:val="40"/>
        </w:numPr>
        <w:ind w:left="1080"/>
        <w:jc w:val="both"/>
        <w:rPr>
          <w:sz w:val="28"/>
          <w:szCs w:val="28"/>
        </w:rPr>
      </w:pPr>
      <w:r w:rsidRPr="00E61992">
        <w:rPr>
          <w:sz w:val="28"/>
          <w:szCs w:val="28"/>
        </w:rPr>
        <w:t>In areas with unstable populations (dense urban areas, disaster areas, regular population movement)</w:t>
      </w:r>
      <w:r>
        <w:rPr>
          <w:sz w:val="28"/>
          <w:szCs w:val="28"/>
        </w:rPr>
        <w:t>:</w:t>
      </w:r>
      <w:r w:rsidRPr="00E61992">
        <w:rPr>
          <w:sz w:val="28"/>
          <w:szCs w:val="28"/>
        </w:rPr>
        <w:t xml:space="preserve"> repeat the update of the master list regularly (quarterly)</w:t>
      </w:r>
    </w:p>
    <w:p w:rsidR="00BB23ED" w:rsidRDefault="00BB23ED" w:rsidP="00E77225">
      <w:pPr>
        <w:pStyle w:val="NoSpacing"/>
        <w:numPr>
          <w:ilvl w:val="0"/>
          <w:numId w:val="40"/>
        </w:numPr>
        <w:ind w:left="1080"/>
        <w:jc w:val="both"/>
        <w:rPr>
          <w:sz w:val="28"/>
          <w:szCs w:val="28"/>
        </w:rPr>
      </w:pPr>
      <w:r w:rsidRPr="00E61992">
        <w:rPr>
          <w:sz w:val="28"/>
          <w:szCs w:val="28"/>
        </w:rPr>
        <w:t>In areas with stable populations</w:t>
      </w:r>
      <w:r>
        <w:rPr>
          <w:sz w:val="28"/>
          <w:szCs w:val="28"/>
        </w:rPr>
        <w:t>: r</w:t>
      </w:r>
      <w:r w:rsidRPr="00E61992">
        <w:rPr>
          <w:sz w:val="28"/>
          <w:szCs w:val="28"/>
        </w:rPr>
        <w:t>epeat the update of master list as needed (</w:t>
      </w:r>
      <w:r w:rsidR="006B28C0">
        <w:rPr>
          <w:sz w:val="28"/>
          <w:szCs w:val="28"/>
        </w:rPr>
        <w:t>annual update as minimum</w:t>
      </w:r>
      <w:r w:rsidRPr="00E61992">
        <w:rPr>
          <w:sz w:val="28"/>
          <w:szCs w:val="28"/>
        </w:rPr>
        <w:t>)</w:t>
      </w:r>
    </w:p>
    <w:p w:rsidR="006B28C0" w:rsidRPr="00691E56" w:rsidRDefault="006B28C0" w:rsidP="00E77225">
      <w:pPr>
        <w:pStyle w:val="NoSpacing"/>
        <w:ind w:left="207"/>
        <w:jc w:val="both"/>
        <w:rPr>
          <w:sz w:val="28"/>
          <w:szCs w:val="28"/>
        </w:rPr>
      </w:pPr>
    </w:p>
    <w:p w:rsidR="00BB23ED" w:rsidRPr="003E254B" w:rsidRDefault="00BB23ED" w:rsidP="00E77225">
      <w:pPr>
        <w:pStyle w:val="NoSpacing"/>
        <w:ind w:left="567" w:firstLine="567"/>
        <w:jc w:val="both"/>
        <w:rPr>
          <w:sz w:val="28"/>
          <w:szCs w:val="28"/>
        </w:rPr>
      </w:pPr>
      <w:r>
        <w:rPr>
          <w:sz w:val="28"/>
          <w:szCs w:val="28"/>
        </w:rPr>
        <w:t xml:space="preserve">Here </w:t>
      </w:r>
      <w:r w:rsidRPr="003E254B">
        <w:rPr>
          <w:sz w:val="28"/>
          <w:szCs w:val="28"/>
        </w:rPr>
        <w:t xml:space="preserve">are examples of different scenarios where a </w:t>
      </w:r>
      <w:r>
        <w:rPr>
          <w:sz w:val="28"/>
          <w:szCs w:val="28"/>
        </w:rPr>
        <w:t>master list</w:t>
      </w:r>
      <w:r w:rsidRPr="003E254B">
        <w:rPr>
          <w:sz w:val="28"/>
          <w:szCs w:val="28"/>
        </w:rPr>
        <w:t>ing will be helpful.</w:t>
      </w:r>
    </w:p>
    <w:p w:rsidR="00085BB8" w:rsidRPr="003E254B" w:rsidRDefault="00085BB8" w:rsidP="00E77225">
      <w:pPr>
        <w:pStyle w:val="NoSpacing"/>
        <w:ind w:left="567"/>
        <w:jc w:val="both"/>
        <w:rPr>
          <w:sz w:val="28"/>
          <w:szCs w:val="28"/>
        </w:rPr>
      </w:pPr>
    </w:p>
    <w:p w:rsidR="00AF3311" w:rsidRPr="003E254B" w:rsidRDefault="001969EC" w:rsidP="00E77225">
      <w:pPr>
        <w:pStyle w:val="NoSpacing"/>
        <w:ind w:left="567"/>
        <w:jc w:val="both"/>
        <w:rPr>
          <w:sz w:val="28"/>
          <w:szCs w:val="28"/>
        </w:rPr>
      </w:pPr>
      <w:r>
        <w:rPr>
          <w:b/>
          <w:bCs/>
          <w:sz w:val="28"/>
          <w:szCs w:val="28"/>
        </w:rPr>
        <w:t xml:space="preserve">Scenario </w:t>
      </w:r>
      <w:r w:rsidR="00085BB8" w:rsidRPr="003E254B">
        <w:rPr>
          <w:b/>
          <w:bCs/>
          <w:sz w:val="28"/>
          <w:szCs w:val="28"/>
        </w:rPr>
        <w:t>#1</w:t>
      </w:r>
      <w:r w:rsidR="00085BB8" w:rsidRPr="003E254B">
        <w:rPr>
          <w:sz w:val="28"/>
          <w:szCs w:val="28"/>
        </w:rPr>
        <w:t xml:space="preserve"> - </w:t>
      </w:r>
      <w:r>
        <w:rPr>
          <w:sz w:val="28"/>
          <w:szCs w:val="28"/>
        </w:rPr>
        <w:t>a</w:t>
      </w:r>
      <w:r w:rsidR="00EB1AFC" w:rsidRPr="003E254B">
        <w:rPr>
          <w:sz w:val="28"/>
          <w:szCs w:val="28"/>
        </w:rPr>
        <w:t xml:space="preserve"> big city </w:t>
      </w:r>
      <w:r w:rsidR="00223FE5" w:rsidRPr="003E254B">
        <w:rPr>
          <w:sz w:val="28"/>
          <w:szCs w:val="28"/>
        </w:rPr>
        <w:t xml:space="preserve">with </w:t>
      </w:r>
      <w:r w:rsidR="00EB1AFC" w:rsidRPr="003E254B">
        <w:rPr>
          <w:sz w:val="28"/>
          <w:szCs w:val="28"/>
        </w:rPr>
        <w:t>a very mobile population</w:t>
      </w:r>
      <w:r>
        <w:rPr>
          <w:sz w:val="28"/>
          <w:szCs w:val="28"/>
        </w:rPr>
        <w:t xml:space="preserve"> </w:t>
      </w:r>
      <w:r w:rsidR="006B28C0">
        <w:rPr>
          <w:sz w:val="28"/>
          <w:szCs w:val="28"/>
        </w:rPr>
        <w:t>where many children may not have immunization card</w:t>
      </w:r>
      <w:r>
        <w:rPr>
          <w:sz w:val="28"/>
          <w:szCs w:val="28"/>
        </w:rPr>
        <w:t>s</w:t>
      </w:r>
      <w:r w:rsidR="006B28C0">
        <w:rPr>
          <w:sz w:val="28"/>
          <w:szCs w:val="28"/>
        </w:rPr>
        <w:t xml:space="preserve"> and </w:t>
      </w:r>
      <w:r w:rsidR="00223FE5" w:rsidRPr="003E254B">
        <w:rPr>
          <w:sz w:val="28"/>
          <w:szCs w:val="28"/>
        </w:rPr>
        <w:t>may not be</w:t>
      </w:r>
      <w:r w:rsidR="00EB1AFC" w:rsidRPr="003E254B">
        <w:rPr>
          <w:sz w:val="28"/>
          <w:szCs w:val="28"/>
        </w:rPr>
        <w:t xml:space="preserve"> registered in the TCL. In this case, making a master list is a good way to validate </w:t>
      </w:r>
      <w:r w:rsidR="00647121" w:rsidRPr="003E254B">
        <w:rPr>
          <w:sz w:val="28"/>
          <w:szCs w:val="28"/>
        </w:rPr>
        <w:t xml:space="preserve">and update </w:t>
      </w:r>
      <w:r w:rsidR="00EB1AFC" w:rsidRPr="003E254B">
        <w:rPr>
          <w:sz w:val="28"/>
          <w:szCs w:val="28"/>
        </w:rPr>
        <w:t xml:space="preserve">the TCL. </w:t>
      </w:r>
    </w:p>
    <w:p w:rsidR="00223FE5" w:rsidRPr="003E254B" w:rsidRDefault="00223FE5" w:rsidP="00E77225">
      <w:pPr>
        <w:pStyle w:val="NoSpacing"/>
        <w:ind w:left="567"/>
        <w:jc w:val="both"/>
        <w:rPr>
          <w:sz w:val="28"/>
          <w:szCs w:val="28"/>
        </w:rPr>
      </w:pPr>
    </w:p>
    <w:p w:rsidR="00AF3311" w:rsidRPr="003E254B" w:rsidRDefault="001969EC" w:rsidP="00E77225">
      <w:pPr>
        <w:pStyle w:val="NoSpacing"/>
        <w:ind w:left="567"/>
        <w:jc w:val="both"/>
        <w:rPr>
          <w:sz w:val="28"/>
          <w:szCs w:val="28"/>
        </w:rPr>
      </w:pPr>
      <w:r>
        <w:rPr>
          <w:b/>
          <w:bCs/>
          <w:sz w:val="28"/>
          <w:szCs w:val="28"/>
        </w:rPr>
        <w:t>Scenario</w:t>
      </w:r>
      <w:r w:rsidR="00AF3311" w:rsidRPr="003E254B">
        <w:rPr>
          <w:b/>
          <w:bCs/>
          <w:sz w:val="28"/>
          <w:szCs w:val="28"/>
        </w:rPr>
        <w:t xml:space="preserve"> </w:t>
      </w:r>
      <w:r w:rsidR="00085BB8" w:rsidRPr="003E254B">
        <w:rPr>
          <w:b/>
          <w:bCs/>
          <w:sz w:val="28"/>
          <w:szCs w:val="28"/>
        </w:rPr>
        <w:t>#2</w:t>
      </w:r>
      <w:r w:rsidR="00085BB8" w:rsidRPr="003E254B">
        <w:rPr>
          <w:sz w:val="28"/>
          <w:szCs w:val="28"/>
        </w:rPr>
        <w:t xml:space="preserve"> </w:t>
      </w:r>
      <w:r>
        <w:rPr>
          <w:sz w:val="28"/>
          <w:szCs w:val="28"/>
        </w:rPr>
        <w:t>–</w:t>
      </w:r>
      <w:r w:rsidR="00085BB8" w:rsidRPr="003E254B">
        <w:rPr>
          <w:sz w:val="28"/>
          <w:szCs w:val="28"/>
        </w:rPr>
        <w:t xml:space="preserve"> </w:t>
      </w:r>
      <w:r w:rsidR="00AF3311" w:rsidRPr="003E254B">
        <w:rPr>
          <w:sz w:val="28"/>
          <w:szCs w:val="28"/>
        </w:rPr>
        <w:t>a</w:t>
      </w:r>
      <w:r>
        <w:rPr>
          <w:sz w:val="28"/>
          <w:szCs w:val="28"/>
        </w:rPr>
        <w:t xml:space="preserve">n area affected by a natural </w:t>
      </w:r>
      <w:r w:rsidR="005E1F1E" w:rsidRPr="003E254B">
        <w:rPr>
          <w:sz w:val="28"/>
          <w:szCs w:val="28"/>
        </w:rPr>
        <w:t>disaster</w:t>
      </w:r>
      <w:r>
        <w:rPr>
          <w:sz w:val="28"/>
          <w:szCs w:val="28"/>
        </w:rPr>
        <w:t xml:space="preserve"> where</w:t>
      </w:r>
      <w:r w:rsidR="005E1F1E" w:rsidRPr="003E254B">
        <w:rPr>
          <w:sz w:val="28"/>
          <w:szCs w:val="28"/>
        </w:rPr>
        <w:t xml:space="preserve"> TCLs and other </w:t>
      </w:r>
      <w:r w:rsidR="00AF3311" w:rsidRPr="003E254B">
        <w:rPr>
          <w:sz w:val="28"/>
          <w:szCs w:val="28"/>
        </w:rPr>
        <w:t>immunization records have been lost and have to be re</w:t>
      </w:r>
      <w:r w:rsidR="00C2682F">
        <w:rPr>
          <w:sz w:val="28"/>
          <w:szCs w:val="28"/>
        </w:rPr>
        <w:t>-made</w:t>
      </w:r>
      <w:r>
        <w:rPr>
          <w:sz w:val="28"/>
          <w:szCs w:val="28"/>
        </w:rPr>
        <w:t>.</w:t>
      </w:r>
    </w:p>
    <w:p w:rsidR="00223FE5" w:rsidRPr="003E254B" w:rsidRDefault="00223FE5" w:rsidP="00E77225">
      <w:pPr>
        <w:pStyle w:val="NoSpacing"/>
        <w:ind w:left="567"/>
        <w:jc w:val="both"/>
        <w:rPr>
          <w:sz w:val="28"/>
          <w:szCs w:val="28"/>
        </w:rPr>
      </w:pPr>
    </w:p>
    <w:p w:rsidR="00AF3311" w:rsidRPr="003E254B" w:rsidRDefault="001969EC" w:rsidP="00E77225">
      <w:pPr>
        <w:pStyle w:val="NoSpacing"/>
        <w:ind w:left="567"/>
        <w:jc w:val="both"/>
        <w:rPr>
          <w:sz w:val="28"/>
          <w:szCs w:val="28"/>
        </w:rPr>
      </w:pPr>
      <w:r>
        <w:rPr>
          <w:b/>
          <w:bCs/>
          <w:sz w:val="28"/>
          <w:szCs w:val="28"/>
        </w:rPr>
        <w:t>Scenario</w:t>
      </w:r>
      <w:r w:rsidR="00AF3311" w:rsidRPr="003E254B">
        <w:rPr>
          <w:b/>
          <w:bCs/>
          <w:sz w:val="28"/>
          <w:szCs w:val="28"/>
        </w:rPr>
        <w:t xml:space="preserve"> </w:t>
      </w:r>
      <w:r w:rsidR="00085BB8" w:rsidRPr="003E254B">
        <w:rPr>
          <w:b/>
          <w:bCs/>
          <w:sz w:val="28"/>
          <w:szCs w:val="28"/>
        </w:rPr>
        <w:t xml:space="preserve">#3 </w:t>
      </w:r>
      <w:r>
        <w:rPr>
          <w:b/>
          <w:bCs/>
          <w:sz w:val="28"/>
          <w:szCs w:val="28"/>
        </w:rPr>
        <w:t>–</w:t>
      </w:r>
      <w:r w:rsidR="00085BB8" w:rsidRPr="003E254B">
        <w:rPr>
          <w:sz w:val="28"/>
          <w:szCs w:val="28"/>
        </w:rPr>
        <w:t xml:space="preserve"> </w:t>
      </w:r>
      <w:r w:rsidR="00AF3311" w:rsidRPr="003E254B">
        <w:rPr>
          <w:sz w:val="28"/>
          <w:szCs w:val="28"/>
        </w:rPr>
        <w:t>a</w:t>
      </w:r>
      <w:r>
        <w:rPr>
          <w:sz w:val="28"/>
          <w:szCs w:val="28"/>
        </w:rPr>
        <w:t>n area where a</w:t>
      </w:r>
      <w:r w:rsidR="00AF3311" w:rsidRPr="003E254B">
        <w:rPr>
          <w:sz w:val="28"/>
          <w:szCs w:val="28"/>
        </w:rPr>
        <w:t xml:space="preserve"> </w:t>
      </w:r>
      <w:r w:rsidR="0036790F">
        <w:rPr>
          <w:sz w:val="28"/>
          <w:szCs w:val="28"/>
        </w:rPr>
        <w:t>follow</w:t>
      </w:r>
      <w:r w:rsidR="0036790F" w:rsidRPr="003E254B">
        <w:rPr>
          <w:sz w:val="28"/>
          <w:szCs w:val="28"/>
        </w:rPr>
        <w:t xml:space="preserve"> </w:t>
      </w:r>
      <w:r w:rsidR="00AF3311" w:rsidRPr="003E254B">
        <w:rPr>
          <w:sz w:val="28"/>
          <w:szCs w:val="28"/>
        </w:rPr>
        <w:t xml:space="preserve">up immunization is being planned and managers need to know the number of </w:t>
      </w:r>
      <w:r>
        <w:rPr>
          <w:sz w:val="28"/>
          <w:szCs w:val="28"/>
        </w:rPr>
        <w:t xml:space="preserve">eligible </w:t>
      </w:r>
      <w:r w:rsidR="00AF3311" w:rsidRPr="003E254B">
        <w:rPr>
          <w:sz w:val="28"/>
          <w:szCs w:val="28"/>
        </w:rPr>
        <w:t>children and quantities of vaccines needed</w:t>
      </w:r>
      <w:r>
        <w:rPr>
          <w:sz w:val="28"/>
          <w:szCs w:val="28"/>
        </w:rPr>
        <w:t>.</w:t>
      </w:r>
    </w:p>
    <w:p w:rsidR="00647121" w:rsidRPr="003E254B" w:rsidRDefault="00884D4D" w:rsidP="00E77225">
      <w:pPr>
        <w:pStyle w:val="NoSpacing"/>
        <w:ind w:left="567"/>
        <w:rPr>
          <w:b/>
          <w:sz w:val="28"/>
          <w:szCs w:val="28"/>
        </w:rPr>
      </w:pPr>
      <w:r>
        <w:rPr>
          <w:noProof/>
          <w:sz w:val="28"/>
          <w:szCs w:val="28"/>
          <w:lang w:eastAsia="en-GB"/>
        </w:rPr>
        <mc:AlternateContent>
          <mc:Choice Requires="wps">
            <w:drawing>
              <wp:anchor distT="0" distB="0" distL="114300" distR="114300" simplePos="0" relativeHeight="251668480" behindDoc="0" locked="0" layoutInCell="1" allowOverlap="1" wp14:anchorId="5C1F8749" wp14:editId="4095E073">
                <wp:simplePos x="0" y="0"/>
                <wp:positionH relativeFrom="column">
                  <wp:posOffset>228600</wp:posOffset>
                </wp:positionH>
                <wp:positionV relativeFrom="paragraph">
                  <wp:posOffset>144252</wp:posOffset>
                </wp:positionV>
                <wp:extent cx="5985436" cy="641350"/>
                <wp:effectExtent l="0" t="0" r="15875"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436" cy="641350"/>
                        </a:xfrm>
                        <a:prstGeom prst="rect">
                          <a:avLst/>
                        </a:prstGeom>
                        <a:ln w="19050">
                          <a:headEnd/>
                          <a:tailEnd/>
                        </a:ln>
                      </wps:spPr>
                      <wps:style>
                        <a:lnRef idx="2">
                          <a:schemeClr val="accent5"/>
                        </a:lnRef>
                        <a:fillRef idx="1">
                          <a:schemeClr val="lt1"/>
                        </a:fillRef>
                        <a:effectRef idx="0">
                          <a:schemeClr val="accent5"/>
                        </a:effectRef>
                        <a:fontRef idx="minor">
                          <a:schemeClr val="dk1"/>
                        </a:fontRef>
                      </wps:style>
                      <wps:txbx>
                        <w:txbxContent>
                          <w:p w:rsidR="00431EE7" w:rsidRPr="007737E5" w:rsidRDefault="00431EE7" w:rsidP="009100B7">
                            <w:pPr>
                              <w:pStyle w:val="NoSpacing"/>
                              <w:rPr>
                                <w:rFonts w:ascii="Calibri" w:hAnsi="Calibri"/>
                                <w:sz w:val="28"/>
                                <w:szCs w:val="28"/>
                              </w:rPr>
                            </w:pPr>
                            <w:r w:rsidRPr="007737E5">
                              <w:rPr>
                                <w:rFonts w:ascii="Calibri" w:hAnsi="Calibri"/>
                                <w:b/>
                                <w:i/>
                                <w:iCs/>
                                <w:sz w:val="28"/>
                                <w:szCs w:val="28"/>
                              </w:rPr>
                              <w:t xml:space="preserve">Remember: </w:t>
                            </w:r>
                            <w:r w:rsidRPr="007737E5">
                              <w:rPr>
                                <w:rFonts w:ascii="Calibri" w:hAnsi="Calibri"/>
                                <w:bCs/>
                                <w:i/>
                                <w:iCs/>
                                <w:sz w:val="28"/>
                                <w:szCs w:val="28"/>
                              </w:rPr>
                              <w:t>Making a master</w:t>
                            </w:r>
                            <w:r>
                              <w:rPr>
                                <w:rFonts w:ascii="Calibri" w:hAnsi="Calibri"/>
                                <w:bCs/>
                                <w:i/>
                                <w:iCs/>
                                <w:sz w:val="28"/>
                                <w:szCs w:val="28"/>
                              </w:rPr>
                              <w:t xml:space="preserve"> </w:t>
                            </w:r>
                            <w:r w:rsidRPr="007737E5">
                              <w:rPr>
                                <w:rFonts w:ascii="Calibri" w:hAnsi="Calibri"/>
                                <w:bCs/>
                                <w:i/>
                                <w:iCs/>
                                <w:sz w:val="28"/>
                                <w:szCs w:val="28"/>
                              </w:rPr>
                              <w:t>list needs training and supervision. The master</w:t>
                            </w:r>
                            <w:r>
                              <w:rPr>
                                <w:rFonts w:ascii="Calibri" w:hAnsi="Calibri"/>
                                <w:bCs/>
                                <w:i/>
                                <w:iCs/>
                                <w:sz w:val="28"/>
                                <w:szCs w:val="28"/>
                              </w:rPr>
                              <w:t xml:space="preserve"> </w:t>
                            </w:r>
                            <w:r w:rsidRPr="007737E5">
                              <w:rPr>
                                <w:rFonts w:ascii="Calibri" w:hAnsi="Calibri"/>
                                <w:bCs/>
                                <w:i/>
                                <w:iCs/>
                                <w:sz w:val="28"/>
                                <w:szCs w:val="28"/>
                              </w:rPr>
                              <w:t>list should be of good detailed quality</w:t>
                            </w:r>
                            <w:r>
                              <w:rPr>
                                <w:rFonts w:ascii="Calibri" w:hAnsi="Calibri"/>
                                <w:bCs/>
                                <w:i/>
                                <w:iCs/>
                                <w:sz w:val="28"/>
                                <w:szCs w:val="28"/>
                              </w:rPr>
                              <w:t xml:space="preserve">, </w:t>
                            </w:r>
                            <w:r w:rsidRPr="007737E5">
                              <w:rPr>
                                <w:rFonts w:ascii="Calibri" w:hAnsi="Calibri"/>
                                <w:bCs/>
                                <w:i/>
                                <w:iCs/>
                                <w:sz w:val="28"/>
                                <w:szCs w:val="28"/>
                              </w:rPr>
                              <w:t xml:space="preserve">complete and </w:t>
                            </w:r>
                            <w:r>
                              <w:rPr>
                                <w:rFonts w:ascii="Calibri" w:hAnsi="Calibri"/>
                                <w:bCs/>
                                <w:i/>
                                <w:iCs/>
                                <w:sz w:val="28"/>
                                <w:szCs w:val="28"/>
                              </w:rPr>
                              <w:t xml:space="preserve">regularly </w:t>
                            </w:r>
                            <w:r w:rsidRPr="007737E5">
                              <w:rPr>
                                <w:rFonts w:ascii="Calibri" w:hAnsi="Calibri"/>
                                <w:bCs/>
                                <w:i/>
                                <w:iCs/>
                                <w:sz w:val="28"/>
                                <w:szCs w:val="28"/>
                              </w:rPr>
                              <w:t>updated as possible</w:t>
                            </w:r>
                            <w:r w:rsidRPr="007737E5">
                              <w:rPr>
                                <w:rFonts w:ascii="Calibri" w:hAnsi="Calibri"/>
                                <w:bCs/>
                                <w:sz w:val="28"/>
                                <w:szCs w:val="28"/>
                              </w:rPr>
                              <w:t>.</w:t>
                            </w:r>
                          </w:p>
                          <w:p w:rsidR="00431EE7" w:rsidRPr="00085BB8" w:rsidRDefault="00431EE7" w:rsidP="00223F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8pt;margin-top:11.35pt;width:471.3pt;height: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" fillcolor="white [3201]" strokecolor="#4bacc6 [3208]" strokeweight="1.5pt">
                <v:textbox>
                  <w:txbxContent>
                    <w:p w:rsidR="00431EE7" w:rsidRPr="007737E5" w:rsidRDefault="00431EE7" w:rsidP="009100B7">
                      <w:pPr>
                        <w:pStyle w:val="NoSpacing"/>
                        <w:rPr>
                          <w:rFonts w:ascii="Calibri" w:hAnsi="Calibri"/>
                          <w:sz w:val="28"/>
                          <w:szCs w:val="28"/>
                        </w:rPr>
                      </w:pPr>
                      <w:r w:rsidRPr="007737E5">
                        <w:rPr>
                          <w:rFonts w:ascii="Calibri" w:hAnsi="Calibri"/>
                          <w:b/>
                          <w:i/>
                          <w:iCs/>
                          <w:sz w:val="28"/>
                          <w:szCs w:val="28"/>
                        </w:rPr>
                        <w:t xml:space="preserve">Remember: </w:t>
                      </w:r>
                      <w:r w:rsidRPr="007737E5">
                        <w:rPr>
                          <w:rFonts w:ascii="Calibri" w:hAnsi="Calibri"/>
                          <w:bCs/>
                          <w:i/>
                          <w:iCs/>
                          <w:sz w:val="28"/>
                          <w:szCs w:val="28"/>
                        </w:rPr>
                        <w:t>Making a master</w:t>
                      </w:r>
                      <w:r>
                        <w:rPr>
                          <w:rFonts w:ascii="Calibri" w:hAnsi="Calibri"/>
                          <w:bCs/>
                          <w:i/>
                          <w:iCs/>
                          <w:sz w:val="28"/>
                          <w:szCs w:val="28"/>
                        </w:rPr>
                        <w:t xml:space="preserve"> </w:t>
                      </w:r>
                      <w:r w:rsidRPr="007737E5">
                        <w:rPr>
                          <w:rFonts w:ascii="Calibri" w:hAnsi="Calibri"/>
                          <w:bCs/>
                          <w:i/>
                          <w:iCs/>
                          <w:sz w:val="28"/>
                          <w:szCs w:val="28"/>
                        </w:rPr>
                        <w:t>list needs training and supervision. The master</w:t>
                      </w:r>
                      <w:r>
                        <w:rPr>
                          <w:rFonts w:ascii="Calibri" w:hAnsi="Calibri"/>
                          <w:bCs/>
                          <w:i/>
                          <w:iCs/>
                          <w:sz w:val="28"/>
                          <w:szCs w:val="28"/>
                        </w:rPr>
                        <w:t xml:space="preserve"> </w:t>
                      </w:r>
                      <w:r w:rsidRPr="007737E5">
                        <w:rPr>
                          <w:rFonts w:ascii="Calibri" w:hAnsi="Calibri"/>
                          <w:bCs/>
                          <w:i/>
                          <w:iCs/>
                          <w:sz w:val="28"/>
                          <w:szCs w:val="28"/>
                        </w:rPr>
                        <w:t>list should be of good detailed quality</w:t>
                      </w:r>
                      <w:r>
                        <w:rPr>
                          <w:rFonts w:ascii="Calibri" w:hAnsi="Calibri"/>
                          <w:bCs/>
                          <w:i/>
                          <w:iCs/>
                          <w:sz w:val="28"/>
                          <w:szCs w:val="28"/>
                        </w:rPr>
                        <w:t xml:space="preserve">, </w:t>
                      </w:r>
                      <w:r w:rsidRPr="007737E5">
                        <w:rPr>
                          <w:rFonts w:ascii="Calibri" w:hAnsi="Calibri"/>
                          <w:bCs/>
                          <w:i/>
                          <w:iCs/>
                          <w:sz w:val="28"/>
                          <w:szCs w:val="28"/>
                        </w:rPr>
                        <w:t xml:space="preserve">complete and </w:t>
                      </w:r>
                      <w:r>
                        <w:rPr>
                          <w:rFonts w:ascii="Calibri" w:hAnsi="Calibri"/>
                          <w:bCs/>
                          <w:i/>
                          <w:iCs/>
                          <w:sz w:val="28"/>
                          <w:szCs w:val="28"/>
                        </w:rPr>
                        <w:t xml:space="preserve">regularly </w:t>
                      </w:r>
                      <w:r w:rsidRPr="007737E5">
                        <w:rPr>
                          <w:rFonts w:ascii="Calibri" w:hAnsi="Calibri"/>
                          <w:bCs/>
                          <w:i/>
                          <w:iCs/>
                          <w:sz w:val="28"/>
                          <w:szCs w:val="28"/>
                        </w:rPr>
                        <w:t>updated as possible</w:t>
                      </w:r>
                      <w:r w:rsidRPr="007737E5">
                        <w:rPr>
                          <w:rFonts w:ascii="Calibri" w:hAnsi="Calibri"/>
                          <w:bCs/>
                          <w:sz w:val="28"/>
                          <w:szCs w:val="28"/>
                        </w:rPr>
                        <w:t>.</w:t>
                      </w:r>
                    </w:p>
                    <w:p w:rsidR="00431EE7" w:rsidRPr="00085BB8" w:rsidRDefault="00431EE7" w:rsidP="00223FE5"/>
                  </w:txbxContent>
                </v:textbox>
              </v:shape>
            </w:pict>
          </mc:Fallback>
        </mc:AlternateContent>
      </w:r>
    </w:p>
    <w:p w:rsidR="00336F46" w:rsidRPr="003E254B" w:rsidRDefault="00336F46" w:rsidP="00E77225">
      <w:pPr>
        <w:pStyle w:val="NoSpacing"/>
        <w:ind w:left="567"/>
        <w:rPr>
          <w:b/>
          <w:sz w:val="28"/>
          <w:szCs w:val="28"/>
        </w:rPr>
      </w:pPr>
    </w:p>
    <w:p w:rsidR="00A9738B" w:rsidRPr="00E77225" w:rsidRDefault="00A9738B" w:rsidP="00E77225">
      <w:pPr>
        <w:pStyle w:val="Heading2"/>
        <w:ind w:left="567"/>
        <w:rPr>
          <w:rFonts w:asciiTheme="minorHAnsi" w:hAnsiTheme="minorHAnsi"/>
          <w:color w:val="00B0F0"/>
          <w:sz w:val="28"/>
          <w:szCs w:val="28"/>
        </w:rPr>
      </w:pPr>
      <w:r w:rsidRPr="00E77225">
        <w:rPr>
          <w:rFonts w:asciiTheme="minorHAnsi" w:hAnsiTheme="minorHAnsi"/>
          <w:color w:val="00B0F0"/>
          <w:sz w:val="28"/>
          <w:szCs w:val="28"/>
        </w:rPr>
        <w:lastRenderedPageBreak/>
        <w:t>HOW TO USE THE MASTER LIST</w:t>
      </w:r>
    </w:p>
    <w:p w:rsidR="00085BB8" w:rsidRPr="003E254B" w:rsidRDefault="00085BB8" w:rsidP="00E77225">
      <w:pPr>
        <w:pStyle w:val="NoSpacing"/>
        <w:ind w:left="567"/>
        <w:rPr>
          <w:b/>
          <w:sz w:val="28"/>
          <w:szCs w:val="28"/>
        </w:rPr>
      </w:pPr>
    </w:p>
    <w:p w:rsidR="00446BE6" w:rsidRDefault="00446BE6" w:rsidP="00E77225">
      <w:pPr>
        <w:pStyle w:val="NoSpacing"/>
        <w:ind w:left="567"/>
        <w:jc w:val="both"/>
        <w:rPr>
          <w:b/>
          <w:bCs/>
          <w:sz w:val="28"/>
          <w:szCs w:val="28"/>
        </w:rPr>
      </w:pPr>
      <w:r w:rsidRPr="003E254B">
        <w:rPr>
          <w:b/>
          <w:bCs/>
          <w:sz w:val="28"/>
          <w:szCs w:val="28"/>
        </w:rPr>
        <w:t xml:space="preserve">Each </w:t>
      </w:r>
      <w:r w:rsidR="00E54A88" w:rsidRPr="003E254B">
        <w:rPr>
          <w:b/>
          <w:bCs/>
          <w:sz w:val="28"/>
          <w:szCs w:val="28"/>
        </w:rPr>
        <w:t xml:space="preserve">master list </w:t>
      </w:r>
      <w:r w:rsidRPr="003E254B">
        <w:rPr>
          <w:b/>
          <w:bCs/>
          <w:sz w:val="28"/>
          <w:szCs w:val="28"/>
        </w:rPr>
        <w:t>form is for one purok</w:t>
      </w:r>
      <w:r w:rsidR="00AF3311" w:rsidRPr="003E254B">
        <w:rPr>
          <w:b/>
          <w:bCs/>
          <w:sz w:val="28"/>
          <w:szCs w:val="28"/>
        </w:rPr>
        <w:t xml:space="preserve"> (</w:t>
      </w:r>
      <w:r w:rsidR="001969EC">
        <w:rPr>
          <w:b/>
          <w:bCs/>
          <w:sz w:val="28"/>
          <w:szCs w:val="28"/>
        </w:rPr>
        <w:t xml:space="preserve">see </w:t>
      </w:r>
      <w:r w:rsidR="00AF3311" w:rsidRPr="003E254B">
        <w:rPr>
          <w:b/>
          <w:bCs/>
          <w:sz w:val="28"/>
          <w:szCs w:val="28"/>
        </w:rPr>
        <w:t>Form</w:t>
      </w:r>
      <w:r w:rsidR="008843A6" w:rsidRPr="003E254B">
        <w:rPr>
          <w:b/>
          <w:bCs/>
          <w:sz w:val="28"/>
          <w:szCs w:val="28"/>
        </w:rPr>
        <w:t xml:space="preserve"> 2</w:t>
      </w:r>
      <w:r w:rsidR="00AF3311" w:rsidRPr="003E254B">
        <w:rPr>
          <w:b/>
          <w:bCs/>
          <w:sz w:val="28"/>
          <w:szCs w:val="28"/>
        </w:rPr>
        <w:t>)</w:t>
      </w:r>
    </w:p>
    <w:p w:rsidR="00B43EDC" w:rsidRPr="003E254B" w:rsidRDefault="00B43EDC" w:rsidP="00E77225">
      <w:pPr>
        <w:pStyle w:val="NoSpacing"/>
        <w:ind w:left="567"/>
        <w:jc w:val="both"/>
        <w:rPr>
          <w:b/>
          <w:bCs/>
          <w:sz w:val="28"/>
          <w:szCs w:val="28"/>
        </w:rPr>
      </w:pPr>
    </w:p>
    <w:p w:rsidR="00AB555B" w:rsidRPr="003E254B" w:rsidRDefault="00AB555B" w:rsidP="009100B7">
      <w:pPr>
        <w:pStyle w:val="NoSpacing"/>
        <w:numPr>
          <w:ilvl w:val="0"/>
          <w:numId w:val="41"/>
        </w:numPr>
        <w:spacing w:after="200"/>
        <w:ind w:left="927"/>
        <w:jc w:val="both"/>
        <w:rPr>
          <w:sz w:val="28"/>
          <w:szCs w:val="28"/>
        </w:rPr>
      </w:pPr>
      <w:r w:rsidRPr="003E254B">
        <w:rPr>
          <w:sz w:val="28"/>
          <w:szCs w:val="28"/>
        </w:rPr>
        <w:t xml:space="preserve">Go from </w:t>
      </w:r>
      <w:r w:rsidR="008843A6" w:rsidRPr="003E254B">
        <w:rPr>
          <w:sz w:val="28"/>
          <w:szCs w:val="28"/>
        </w:rPr>
        <w:t>door-to-door</w:t>
      </w:r>
      <w:r w:rsidRPr="003E254B">
        <w:rPr>
          <w:sz w:val="28"/>
          <w:szCs w:val="28"/>
        </w:rPr>
        <w:t xml:space="preserve"> </w:t>
      </w:r>
      <w:r w:rsidR="00D12A1B" w:rsidRPr="003E254B">
        <w:rPr>
          <w:sz w:val="28"/>
          <w:szCs w:val="28"/>
        </w:rPr>
        <w:t xml:space="preserve">in the purok </w:t>
      </w:r>
      <w:r w:rsidRPr="003E254B">
        <w:rPr>
          <w:sz w:val="28"/>
          <w:szCs w:val="28"/>
        </w:rPr>
        <w:t xml:space="preserve">and ask if there is a child </w:t>
      </w:r>
      <w:r w:rsidR="00AF3311" w:rsidRPr="003E254B">
        <w:rPr>
          <w:sz w:val="28"/>
          <w:szCs w:val="28"/>
        </w:rPr>
        <w:t xml:space="preserve">aged </w:t>
      </w:r>
      <w:r w:rsidR="009100B7">
        <w:rPr>
          <w:sz w:val="28"/>
          <w:szCs w:val="28"/>
        </w:rPr>
        <w:t>under</w:t>
      </w:r>
      <w:r w:rsidR="00C2682F">
        <w:rPr>
          <w:sz w:val="28"/>
          <w:szCs w:val="28"/>
        </w:rPr>
        <w:t xml:space="preserve"> 2</w:t>
      </w:r>
      <w:r w:rsidR="003A7B62">
        <w:rPr>
          <w:sz w:val="28"/>
          <w:szCs w:val="28"/>
        </w:rPr>
        <w:t xml:space="preserve"> years</w:t>
      </w:r>
      <w:r w:rsidR="00370860">
        <w:rPr>
          <w:sz w:val="28"/>
          <w:szCs w:val="28"/>
        </w:rPr>
        <w:t xml:space="preserve"> of age</w:t>
      </w:r>
      <w:r w:rsidR="003A7B62">
        <w:rPr>
          <w:sz w:val="28"/>
          <w:szCs w:val="28"/>
        </w:rPr>
        <w:t xml:space="preserve"> </w:t>
      </w:r>
      <w:r w:rsidRPr="003E254B">
        <w:rPr>
          <w:sz w:val="28"/>
          <w:szCs w:val="28"/>
        </w:rPr>
        <w:t>in the house.</w:t>
      </w:r>
    </w:p>
    <w:p w:rsidR="001969EC" w:rsidRDefault="00B43EDC" w:rsidP="009100B7">
      <w:pPr>
        <w:pStyle w:val="NoSpacing"/>
        <w:numPr>
          <w:ilvl w:val="0"/>
          <w:numId w:val="41"/>
        </w:numPr>
        <w:spacing w:after="200"/>
        <w:ind w:left="927"/>
        <w:jc w:val="both"/>
        <w:rPr>
          <w:sz w:val="28"/>
          <w:szCs w:val="28"/>
        </w:rPr>
      </w:pPr>
      <w:r w:rsidRPr="003E254B">
        <w:rPr>
          <w:sz w:val="28"/>
          <w:szCs w:val="28"/>
        </w:rPr>
        <w:t>If yes, write the name</w:t>
      </w:r>
      <w:r w:rsidR="002D3E36">
        <w:rPr>
          <w:sz w:val="28"/>
          <w:szCs w:val="28"/>
        </w:rPr>
        <w:t>, date of birth or age</w:t>
      </w:r>
      <w:r w:rsidRPr="003E254B">
        <w:rPr>
          <w:sz w:val="28"/>
          <w:szCs w:val="28"/>
        </w:rPr>
        <w:t xml:space="preserve"> of the child</w:t>
      </w:r>
      <w:r w:rsidR="002D3E36">
        <w:rPr>
          <w:sz w:val="28"/>
          <w:szCs w:val="28"/>
        </w:rPr>
        <w:t xml:space="preserve">, mother’s name </w:t>
      </w:r>
      <w:r>
        <w:rPr>
          <w:sz w:val="28"/>
          <w:szCs w:val="28"/>
        </w:rPr>
        <w:t xml:space="preserve">and the detailed </w:t>
      </w:r>
      <w:r w:rsidR="00370860">
        <w:rPr>
          <w:sz w:val="28"/>
          <w:szCs w:val="28"/>
        </w:rPr>
        <w:t>address. If</w:t>
      </w:r>
      <w:r w:rsidR="001969EC">
        <w:rPr>
          <w:sz w:val="28"/>
          <w:szCs w:val="28"/>
        </w:rPr>
        <w:t xml:space="preserve"> many children are living in the house, list all children </w:t>
      </w:r>
      <w:r w:rsidR="009100B7">
        <w:rPr>
          <w:sz w:val="28"/>
          <w:szCs w:val="28"/>
        </w:rPr>
        <w:t xml:space="preserve">under </w:t>
      </w:r>
      <w:r w:rsidR="001969EC">
        <w:rPr>
          <w:sz w:val="28"/>
          <w:szCs w:val="28"/>
        </w:rPr>
        <w:t>2</w:t>
      </w:r>
      <w:r w:rsidR="003A7B62">
        <w:rPr>
          <w:sz w:val="28"/>
          <w:szCs w:val="28"/>
        </w:rPr>
        <w:t xml:space="preserve"> years</w:t>
      </w:r>
      <w:r w:rsidR="009100B7">
        <w:rPr>
          <w:sz w:val="28"/>
          <w:szCs w:val="28"/>
        </w:rPr>
        <w:t xml:space="preserve"> of age</w:t>
      </w:r>
      <w:r w:rsidR="001969EC">
        <w:rPr>
          <w:sz w:val="28"/>
          <w:szCs w:val="28"/>
        </w:rPr>
        <w:t>.</w:t>
      </w:r>
    </w:p>
    <w:p w:rsidR="00B84EE6" w:rsidRPr="003E254B" w:rsidRDefault="00500ACA" w:rsidP="00E77225">
      <w:pPr>
        <w:pStyle w:val="NoSpacing"/>
        <w:spacing w:after="200"/>
        <w:ind w:left="927"/>
        <w:jc w:val="both"/>
        <w:rPr>
          <w:sz w:val="28"/>
          <w:szCs w:val="28"/>
        </w:rPr>
      </w:pPr>
      <w:r>
        <w:rPr>
          <w:sz w:val="28"/>
          <w:szCs w:val="28"/>
        </w:rPr>
        <w:tab/>
      </w:r>
      <w:r w:rsidR="00C2682F">
        <w:rPr>
          <w:sz w:val="28"/>
          <w:szCs w:val="28"/>
        </w:rPr>
        <w:t>T</w:t>
      </w:r>
      <w:r w:rsidR="00B84EE6" w:rsidRPr="003E254B">
        <w:rPr>
          <w:sz w:val="28"/>
          <w:szCs w:val="28"/>
        </w:rPr>
        <w:t xml:space="preserve">he </w:t>
      </w:r>
      <w:r w:rsidR="00654D83">
        <w:rPr>
          <w:sz w:val="28"/>
          <w:szCs w:val="28"/>
        </w:rPr>
        <w:t>master list</w:t>
      </w:r>
      <w:r w:rsidR="00B84EE6" w:rsidRPr="003E254B">
        <w:rPr>
          <w:sz w:val="28"/>
          <w:szCs w:val="28"/>
        </w:rPr>
        <w:t xml:space="preserve"> can be </w:t>
      </w:r>
      <w:r w:rsidR="009E4C92" w:rsidRPr="003E254B">
        <w:rPr>
          <w:sz w:val="28"/>
          <w:szCs w:val="28"/>
        </w:rPr>
        <w:t xml:space="preserve">initially </w:t>
      </w:r>
      <w:r w:rsidR="00B84EE6" w:rsidRPr="003E254B">
        <w:rPr>
          <w:sz w:val="28"/>
          <w:szCs w:val="28"/>
        </w:rPr>
        <w:t>prepared by adding names and vaccination details of children from that p</w:t>
      </w:r>
      <w:r w:rsidR="009E4C92" w:rsidRPr="003E254B">
        <w:rPr>
          <w:sz w:val="28"/>
          <w:szCs w:val="28"/>
        </w:rPr>
        <w:t xml:space="preserve">urok who are already in the TCL. However, going from door-to-door is still recommended to include children who are not yet in the TCL or to determine children who permanently left the purok to live in another place. </w:t>
      </w:r>
      <w:r w:rsidR="00B84EE6" w:rsidRPr="003E254B">
        <w:rPr>
          <w:sz w:val="28"/>
          <w:szCs w:val="28"/>
        </w:rPr>
        <w:t xml:space="preserve"> </w:t>
      </w:r>
    </w:p>
    <w:p w:rsidR="00924671" w:rsidRPr="003E254B" w:rsidRDefault="00B43EDC" w:rsidP="00E77225">
      <w:pPr>
        <w:pStyle w:val="NoSpacing"/>
        <w:numPr>
          <w:ilvl w:val="0"/>
          <w:numId w:val="41"/>
        </w:numPr>
        <w:ind w:left="927"/>
        <w:jc w:val="both"/>
        <w:rPr>
          <w:sz w:val="28"/>
          <w:szCs w:val="28"/>
        </w:rPr>
      </w:pPr>
      <w:r>
        <w:rPr>
          <w:sz w:val="28"/>
          <w:szCs w:val="28"/>
        </w:rPr>
        <w:t>A</w:t>
      </w:r>
      <w:r w:rsidR="00AB555B" w:rsidRPr="003E254B">
        <w:rPr>
          <w:sz w:val="28"/>
          <w:szCs w:val="28"/>
        </w:rPr>
        <w:t xml:space="preserve">sk the mother </w:t>
      </w:r>
      <w:r w:rsidR="001969EC">
        <w:rPr>
          <w:sz w:val="28"/>
          <w:szCs w:val="28"/>
        </w:rPr>
        <w:t xml:space="preserve">to show </w:t>
      </w:r>
      <w:r w:rsidR="00AB555B" w:rsidRPr="003E254B">
        <w:rPr>
          <w:sz w:val="28"/>
          <w:szCs w:val="28"/>
        </w:rPr>
        <w:t>the immunization card</w:t>
      </w:r>
      <w:r w:rsidR="001969EC">
        <w:rPr>
          <w:sz w:val="28"/>
          <w:szCs w:val="28"/>
        </w:rPr>
        <w:t xml:space="preserve"> of each child.</w:t>
      </w:r>
    </w:p>
    <w:p w:rsidR="00924671" w:rsidRPr="003E254B" w:rsidRDefault="00924671" w:rsidP="00E77225">
      <w:pPr>
        <w:pStyle w:val="NoSpacing"/>
        <w:ind w:left="207"/>
        <w:jc w:val="both"/>
        <w:rPr>
          <w:sz w:val="28"/>
          <w:szCs w:val="28"/>
        </w:rPr>
      </w:pPr>
    </w:p>
    <w:p w:rsidR="00CB65ED" w:rsidRDefault="00924671" w:rsidP="00E77225">
      <w:pPr>
        <w:pStyle w:val="NoSpacing"/>
        <w:ind w:left="927"/>
        <w:jc w:val="both"/>
        <w:rPr>
          <w:sz w:val="28"/>
          <w:szCs w:val="28"/>
        </w:rPr>
      </w:pPr>
      <w:r w:rsidRPr="003E254B">
        <w:rPr>
          <w:b/>
          <w:sz w:val="28"/>
          <w:szCs w:val="28"/>
        </w:rPr>
        <w:t xml:space="preserve">a. </w:t>
      </w:r>
      <w:r w:rsidR="00336F46" w:rsidRPr="003E254B">
        <w:rPr>
          <w:b/>
          <w:sz w:val="28"/>
          <w:szCs w:val="28"/>
        </w:rPr>
        <w:t xml:space="preserve">If an immunization </w:t>
      </w:r>
      <w:r w:rsidR="00446BE6" w:rsidRPr="003E254B">
        <w:rPr>
          <w:b/>
          <w:sz w:val="28"/>
          <w:szCs w:val="28"/>
        </w:rPr>
        <w:t>card is available:</w:t>
      </w:r>
      <w:r w:rsidR="008843A6" w:rsidRPr="003E254B">
        <w:rPr>
          <w:b/>
          <w:sz w:val="28"/>
          <w:szCs w:val="28"/>
        </w:rPr>
        <w:t xml:space="preserve"> </w:t>
      </w:r>
      <w:r w:rsidR="006D5D7C" w:rsidRPr="003E254B">
        <w:rPr>
          <w:sz w:val="28"/>
          <w:szCs w:val="28"/>
        </w:rPr>
        <w:t xml:space="preserve">Place a </w:t>
      </w:r>
      <w:r w:rsidR="00B43EDC">
        <w:rPr>
          <w:sz w:val="28"/>
          <w:szCs w:val="28"/>
        </w:rPr>
        <w:t>check mark (</w:t>
      </w:r>
      <w:r w:rsidR="006D5D7C" w:rsidRPr="003E254B">
        <w:rPr>
          <w:sz w:val="28"/>
          <w:szCs w:val="28"/>
        </w:rPr>
        <w:t>√</w:t>
      </w:r>
      <w:r w:rsidR="00B43EDC">
        <w:rPr>
          <w:sz w:val="28"/>
          <w:szCs w:val="28"/>
        </w:rPr>
        <w:t>)</w:t>
      </w:r>
      <w:r w:rsidR="006D5D7C" w:rsidRPr="003E254B">
        <w:rPr>
          <w:sz w:val="28"/>
          <w:szCs w:val="28"/>
        </w:rPr>
        <w:t xml:space="preserve"> </w:t>
      </w:r>
      <w:r w:rsidR="00D31AEF" w:rsidRPr="003E254B">
        <w:rPr>
          <w:sz w:val="28"/>
          <w:szCs w:val="28"/>
        </w:rPr>
        <w:t xml:space="preserve">on the form </w:t>
      </w:r>
      <w:r w:rsidR="006D5D7C" w:rsidRPr="003E254B">
        <w:rPr>
          <w:sz w:val="28"/>
          <w:szCs w:val="28"/>
        </w:rPr>
        <w:t xml:space="preserve">against each vaccine that has been given from the </w:t>
      </w:r>
      <w:r w:rsidR="00D31AEF" w:rsidRPr="003E254B">
        <w:rPr>
          <w:sz w:val="28"/>
          <w:szCs w:val="28"/>
        </w:rPr>
        <w:t xml:space="preserve">record on the </w:t>
      </w:r>
      <w:r w:rsidR="006D5D7C" w:rsidRPr="003E254B">
        <w:rPr>
          <w:sz w:val="28"/>
          <w:szCs w:val="28"/>
        </w:rPr>
        <w:t>immunization card</w:t>
      </w:r>
      <w:r w:rsidR="001969EC">
        <w:rPr>
          <w:sz w:val="28"/>
          <w:szCs w:val="28"/>
        </w:rPr>
        <w:t>.</w:t>
      </w:r>
    </w:p>
    <w:p w:rsidR="00CB65ED" w:rsidRDefault="00CB65ED" w:rsidP="00E77225">
      <w:pPr>
        <w:pStyle w:val="NoSpacing"/>
        <w:ind w:left="927"/>
        <w:jc w:val="both"/>
        <w:rPr>
          <w:sz w:val="28"/>
          <w:szCs w:val="28"/>
        </w:rPr>
      </w:pPr>
    </w:p>
    <w:p w:rsidR="006D5D7C" w:rsidRPr="00CB65ED" w:rsidRDefault="00924671" w:rsidP="00E77225">
      <w:pPr>
        <w:pStyle w:val="NoSpacing"/>
        <w:ind w:left="927"/>
        <w:jc w:val="both"/>
        <w:rPr>
          <w:sz w:val="28"/>
          <w:szCs w:val="28"/>
        </w:rPr>
      </w:pPr>
      <w:r w:rsidRPr="003E254B">
        <w:rPr>
          <w:b/>
          <w:sz w:val="28"/>
          <w:szCs w:val="28"/>
        </w:rPr>
        <w:t xml:space="preserve">b. </w:t>
      </w:r>
      <w:r w:rsidR="006D5D7C" w:rsidRPr="003E254B">
        <w:rPr>
          <w:b/>
          <w:sz w:val="28"/>
          <w:szCs w:val="28"/>
        </w:rPr>
        <w:t>If no</w:t>
      </w:r>
      <w:r w:rsidR="00336F46" w:rsidRPr="003E254B">
        <w:rPr>
          <w:b/>
          <w:sz w:val="28"/>
          <w:szCs w:val="28"/>
        </w:rPr>
        <w:t xml:space="preserve"> immunization </w:t>
      </w:r>
      <w:r w:rsidR="006D5D7C" w:rsidRPr="003E254B">
        <w:rPr>
          <w:b/>
          <w:sz w:val="28"/>
          <w:szCs w:val="28"/>
        </w:rPr>
        <w:t>card available:</w:t>
      </w:r>
    </w:p>
    <w:p w:rsidR="009E4C92" w:rsidRPr="003E254B" w:rsidRDefault="009E4C92" w:rsidP="00E77225">
      <w:pPr>
        <w:pStyle w:val="NoSpacing"/>
        <w:ind w:left="927"/>
        <w:jc w:val="both"/>
        <w:rPr>
          <w:sz w:val="28"/>
          <w:szCs w:val="28"/>
        </w:rPr>
      </w:pPr>
    </w:p>
    <w:p w:rsidR="000E68F7" w:rsidRDefault="00E370C6" w:rsidP="00E77225">
      <w:pPr>
        <w:pStyle w:val="NoSpacing"/>
        <w:ind w:left="927"/>
        <w:jc w:val="both"/>
        <w:rPr>
          <w:sz w:val="28"/>
          <w:szCs w:val="28"/>
        </w:rPr>
      </w:pPr>
      <w:r>
        <w:rPr>
          <w:b/>
          <w:sz w:val="28"/>
          <w:szCs w:val="28"/>
        </w:rPr>
        <w:tab/>
      </w:r>
      <w:r w:rsidR="006D5D7C" w:rsidRPr="003E254B">
        <w:rPr>
          <w:b/>
          <w:sz w:val="28"/>
          <w:szCs w:val="28"/>
        </w:rPr>
        <w:t>If the mother can remember well</w:t>
      </w:r>
      <w:r w:rsidR="006D5D7C" w:rsidRPr="003E254B">
        <w:rPr>
          <w:sz w:val="28"/>
          <w:szCs w:val="28"/>
        </w:rPr>
        <w:t xml:space="preserve">, place </w:t>
      </w:r>
      <w:r w:rsidR="00B43EDC" w:rsidRPr="003E254B">
        <w:rPr>
          <w:sz w:val="28"/>
          <w:szCs w:val="28"/>
        </w:rPr>
        <w:t xml:space="preserve">a </w:t>
      </w:r>
      <w:r w:rsidR="00B43EDC">
        <w:rPr>
          <w:sz w:val="28"/>
          <w:szCs w:val="28"/>
        </w:rPr>
        <w:t>check mark (</w:t>
      </w:r>
      <w:r w:rsidR="00B43EDC" w:rsidRPr="003E254B">
        <w:rPr>
          <w:sz w:val="28"/>
          <w:szCs w:val="28"/>
        </w:rPr>
        <w:t>√</w:t>
      </w:r>
      <w:r w:rsidR="00B43EDC">
        <w:rPr>
          <w:sz w:val="28"/>
          <w:szCs w:val="28"/>
        </w:rPr>
        <w:t>)</w:t>
      </w:r>
      <w:r w:rsidR="00B43EDC" w:rsidRPr="003E254B">
        <w:rPr>
          <w:sz w:val="28"/>
          <w:szCs w:val="28"/>
        </w:rPr>
        <w:t xml:space="preserve"> against</w:t>
      </w:r>
      <w:r w:rsidR="00446BE6" w:rsidRPr="003E254B">
        <w:rPr>
          <w:sz w:val="28"/>
          <w:szCs w:val="28"/>
        </w:rPr>
        <w:t xml:space="preserve"> </w:t>
      </w:r>
      <w:r w:rsidR="00B43EDC">
        <w:rPr>
          <w:sz w:val="28"/>
          <w:szCs w:val="28"/>
        </w:rPr>
        <w:t>e</w:t>
      </w:r>
      <w:r w:rsidR="00446BE6" w:rsidRPr="003E254B">
        <w:rPr>
          <w:sz w:val="28"/>
          <w:szCs w:val="28"/>
        </w:rPr>
        <w:t>ach vaccine</w:t>
      </w:r>
      <w:r w:rsidR="006D5D7C" w:rsidRPr="003E254B">
        <w:rPr>
          <w:sz w:val="28"/>
          <w:szCs w:val="28"/>
        </w:rPr>
        <w:t xml:space="preserve"> on the form</w:t>
      </w:r>
      <w:r>
        <w:rPr>
          <w:sz w:val="28"/>
          <w:szCs w:val="28"/>
        </w:rPr>
        <w:t xml:space="preserve"> and indicate “recall” under the column for remarks. This shall prompt the health worker to check validity of mother’s recall against the TCL.</w:t>
      </w:r>
      <w:r w:rsidR="002A2E1F" w:rsidRPr="003E254B">
        <w:rPr>
          <w:sz w:val="28"/>
          <w:szCs w:val="28"/>
        </w:rPr>
        <w:t xml:space="preserve"> </w:t>
      </w:r>
      <w:r>
        <w:rPr>
          <w:sz w:val="28"/>
          <w:szCs w:val="28"/>
        </w:rPr>
        <w:t>Then, p</w:t>
      </w:r>
      <w:r w:rsidR="006D5D7C" w:rsidRPr="003E254B">
        <w:rPr>
          <w:sz w:val="28"/>
          <w:szCs w:val="28"/>
        </w:rPr>
        <w:t xml:space="preserve">rovide a new card, place </w:t>
      </w:r>
      <w:r w:rsidR="00B43EDC" w:rsidRPr="003E254B">
        <w:rPr>
          <w:sz w:val="28"/>
          <w:szCs w:val="28"/>
        </w:rPr>
        <w:t xml:space="preserve">a </w:t>
      </w:r>
      <w:r w:rsidR="00B43EDC">
        <w:rPr>
          <w:sz w:val="28"/>
          <w:szCs w:val="28"/>
        </w:rPr>
        <w:t>check mark (</w:t>
      </w:r>
      <w:r w:rsidR="00B43EDC" w:rsidRPr="003E254B">
        <w:rPr>
          <w:sz w:val="28"/>
          <w:szCs w:val="28"/>
        </w:rPr>
        <w:t>√</w:t>
      </w:r>
      <w:r w:rsidR="00B43EDC">
        <w:rPr>
          <w:sz w:val="28"/>
          <w:szCs w:val="28"/>
        </w:rPr>
        <w:t>)</w:t>
      </w:r>
      <w:r w:rsidR="006D5D7C" w:rsidRPr="003E254B">
        <w:rPr>
          <w:sz w:val="28"/>
          <w:szCs w:val="28"/>
        </w:rPr>
        <w:t xml:space="preserve"> on the card against vaccines already given</w:t>
      </w:r>
      <w:r w:rsidR="00446BE6" w:rsidRPr="003E254B">
        <w:rPr>
          <w:sz w:val="28"/>
          <w:szCs w:val="28"/>
        </w:rPr>
        <w:t xml:space="preserve"> (dates will not be known)</w:t>
      </w:r>
      <w:r w:rsidR="002A2E1F" w:rsidRPr="003E254B">
        <w:rPr>
          <w:sz w:val="28"/>
          <w:szCs w:val="28"/>
        </w:rPr>
        <w:t xml:space="preserve">. </w:t>
      </w:r>
    </w:p>
    <w:p w:rsidR="000E68F7" w:rsidRDefault="000E68F7" w:rsidP="00E77225">
      <w:pPr>
        <w:pStyle w:val="NoSpacing"/>
        <w:ind w:left="927"/>
        <w:jc w:val="both"/>
        <w:rPr>
          <w:b/>
          <w:sz w:val="28"/>
          <w:szCs w:val="28"/>
        </w:rPr>
      </w:pPr>
    </w:p>
    <w:p w:rsidR="0009654C" w:rsidRDefault="00E370C6" w:rsidP="00E77225">
      <w:pPr>
        <w:pStyle w:val="NoSpacing"/>
        <w:ind w:left="927"/>
        <w:jc w:val="both"/>
        <w:rPr>
          <w:sz w:val="28"/>
          <w:szCs w:val="28"/>
        </w:rPr>
      </w:pPr>
      <w:r>
        <w:rPr>
          <w:sz w:val="28"/>
          <w:szCs w:val="28"/>
        </w:rPr>
        <w:tab/>
      </w:r>
      <w:r w:rsidR="0009654C" w:rsidRPr="003E254B">
        <w:rPr>
          <w:sz w:val="28"/>
          <w:szCs w:val="28"/>
        </w:rPr>
        <w:t>Try to find the name of the child in the TCL to validate the mother’s reca</w:t>
      </w:r>
      <w:r w:rsidR="00E81966" w:rsidRPr="003E254B">
        <w:rPr>
          <w:sz w:val="28"/>
          <w:szCs w:val="28"/>
        </w:rPr>
        <w:t>l</w:t>
      </w:r>
      <w:r w:rsidR="0009654C" w:rsidRPr="003E254B">
        <w:rPr>
          <w:sz w:val="28"/>
          <w:szCs w:val="28"/>
        </w:rPr>
        <w:t>l</w:t>
      </w:r>
      <w:r w:rsidR="00E81966" w:rsidRPr="003E254B">
        <w:rPr>
          <w:sz w:val="28"/>
          <w:szCs w:val="28"/>
        </w:rPr>
        <w:t xml:space="preserve"> and add </w:t>
      </w:r>
      <w:r w:rsidR="00CB65ED">
        <w:rPr>
          <w:sz w:val="28"/>
          <w:szCs w:val="28"/>
        </w:rPr>
        <w:t xml:space="preserve">on the new card </w:t>
      </w:r>
      <w:r w:rsidR="00E81966" w:rsidRPr="003E254B">
        <w:rPr>
          <w:sz w:val="28"/>
          <w:szCs w:val="28"/>
        </w:rPr>
        <w:t>the dates that the vaccines were given</w:t>
      </w:r>
      <w:r w:rsidR="0009654C" w:rsidRPr="003E254B">
        <w:rPr>
          <w:sz w:val="28"/>
          <w:szCs w:val="28"/>
        </w:rPr>
        <w:t>.</w:t>
      </w:r>
      <w:r w:rsidR="00552084">
        <w:rPr>
          <w:sz w:val="28"/>
          <w:szCs w:val="28"/>
        </w:rPr>
        <w:t xml:space="preserve"> Update vaccination data in Form </w:t>
      </w:r>
      <w:r w:rsidR="001969EC">
        <w:rPr>
          <w:sz w:val="28"/>
          <w:szCs w:val="28"/>
        </w:rPr>
        <w:t>2</w:t>
      </w:r>
      <w:r w:rsidR="00552084">
        <w:rPr>
          <w:sz w:val="28"/>
          <w:szCs w:val="28"/>
        </w:rPr>
        <w:t xml:space="preserve"> as needed after reviewing the TCL.</w:t>
      </w:r>
    </w:p>
    <w:p w:rsidR="009C073E" w:rsidRPr="003E254B" w:rsidRDefault="009C073E" w:rsidP="00E77225">
      <w:pPr>
        <w:pStyle w:val="NoSpacing"/>
        <w:ind w:left="927"/>
        <w:jc w:val="both"/>
        <w:rPr>
          <w:sz w:val="28"/>
          <w:szCs w:val="28"/>
        </w:rPr>
      </w:pPr>
    </w:p>
    <w:p w:rsidR="000E68F7" w:rsidRDefault="00E370C6" w:rsidP="00E77225">
      <w:pPr>
        <w:pStyle w:val="NoSpacing"/>
        <w:ind w:left="927"/>
        <w:jc w:val="both"/>
        <w:rPr>
          <w:sz w:val="28"/>
          <w:szCs w:val="28"/>
        </w:rPr>
      </w:pPr>
      <w:r>
        <w:rPr>
          <w:b/>
          <w:sz w:val="28"/>
          <w:szCs w:val="28"/>
        </w:rPr>
        <w:tab/>
      </w:r>
      <w:r w:rsidR="006D5D7C" w:rsidRPr="003E254B">
        <w:rPr>
          <w:b/>
          <w:sz w:val="28"/>
          <w:szCs w:val="28"/>
        </w:rPr>
        <w:t>If the mother cannot remember</w:t>
      </w:r>
      <w:r w:rsidR="006D5D7C" w:rsidRPr="003E254B">
        <w:rPr>
          <w:sz w:val="28"/>
          <w:szCs w:val="28"/>
        </w:rPr>
        <w:t>, try to find the name of the child in the TCL</w:t>
      </w:r>
      <w:r w:rsidR="00E81966" w:rsidRPr="003E254B">
        <w:rPr>
          <w:sz w:val="28"/>
          <w:szCs w:val="28"/>
        </w:rPr>
        <w:t>.</w:t>
      </w:r>
      <w:r w:rsidR="00631D19" w:rsidRPr="003E254B">
        <w:rPr>
          <w:sz w:val="28"/>
          <w:szCs w:val="28"/>
        </w:rPr>
        <w:t xml:space="preserve"> </w:t>
      </w:r>
      <w:r w:rsidR="006D5D7C" w:rsidRPr="003E254B">
        <w:rPr>
          <w:sz w:val="28"/>
          <w:szCs w:val="28"/>
        </w:rPr>
        <w:t xml:space="preserve"> </w:t>
      </w:r>
      <w:r w:rsidR="009E4C92" w:rsidRPr="003E254B">
        <w:rPr>
          <w:sz w:val="28"/>
          <w:szCs w:val="28"/>
        </w:rPr>
        <w:t>If the name and vaccines given are in the TCL, provide a new card</w:t>
      </w:r>
      <w:r w:rsidR="00CB65ED">
        <w:rPr>
          <w:sz w:val="28"/>
          <w:szCs w:val="28"/>
        </w:rPr>
        <w:t xml:space="preserve"> with the dates the vaccines received</w:t>
      </w:r>
      <w:r w:rsidR="009E4C92" w:rsidRPr="003E254B">
        <w:rPr>
          <w:sz w:val="28"/>
          <w:szCs w:val="28"/>
        </w:rPr>
        <w:t xml:space="preserve">. </w:t>
      </w:r>
    </w:p>
    <w:p w:rsidR="000E68F7" w:rsidRDefault="000E68F7" w:rsidP="00E77225">
      <w:pPr>
        <w:pStyle w:val="NoSpacing"/>
        <w:ind w:left="927"/>
        <w:jc w:val="both"/>
        <w:rPr>
          <w:b/>
          <w:sz w:val="28"/>
          <w:szCs w:val="28"/>
        </w:rPr>
      </w:pPr>
    </w:p>
    <w:p w:rsidR="00336F46" w:rsidRPr="003E254B" w:rsidRDefault="009E4C92" w:rsidP="00E77225">
      <w:pPr>
        <w:pStyle w:val="NoSpacing"/>
        <w:ind w:left="927"/>
        <w:jc w:val="both"/>
        <w:rPr>
          <w:sz w:val="28"/>
          <w:szCs w:val="28"/>
        </w:rPr>
      </w:pPr>
      <w:r w:rsidRPr="003E254B">
        <w:rPr>
          <w:sz w:val="28"/>
          <w:szCs w:val="28"/>
        </w:rPr>
        <w:lastRenderedPageBreak/>
        <w:t xml:space="preserve">If </w:t>
      </w:r>
      <w:r w:rsidR="00E370C6">
        <w:rPr>
          <w:sz w:val="28"/>
          <w:szCs w:val="28"/>
        </w:rPr>
        <w:t>child’s name</w:t>
      </w:r>
      <w:r w:rsidR="00E370C6" w:rsidRPr="003E254B">
        <w:rPr>
          <w:sz w:val="28"/>
          <w:szCs w:val="28"/>
        </w:rPr>
        <w:t xml:space="preserve"> </w:t>
      </w:r>
      <w:r w:rsidRPr="003E254B">
        <w:rPr>
          <w:sz w:val="28"/>
          <w:szCs w:val="28"/>
        </w:rPr>
        <w:t>cannot be found</w:t>
      </w:r>
      <w:r w:rsidR="00E370C6">
        <w:rPr>
          <w:sz w:val="28"/>
          <w:szCs w:val="28"/>
        </w:rPr>
        <w:t xml:space="preserve"> in the TCL</w:t>
      </w:r>
      <w:r w:rsidRPr="003E254B">
        <w:rPr>
          <w:sz w:val="28"/>
          <w:szCs w:val="28"/>
        </w:rPr>
        <w:t xml:space="preserve">, </w:t>
      </w:r>
      <w:r w:rsidR="00552084">
        <w:rPr>
          <w:sz w:val="28"/>
          <w:szCs w:val="28"/>
        </w:rPr>
        <w:t xml:space="preserve">provide a card to be used for </w:t>
      </w:r>
      <w:r w:rsidR="0036790F">
        <w:rPr>
          <w:sz w:val="28"/>
          <w:szCs w:val="28"/>
        </w:rPr>
        <w:t xml:space="preserve">follow </w:t>
      </w:r>
      <w:r w:rsidR="00552084">
        <w:rPr>
          <w:sz w:val="28"/>
          <w:szCs w:val="28"/>
        </w:rPr>
        <w:t xml:space="preserve">up vaccinations and enter the name in the TCL. Update vaccination data in Form </w:t>
      </w:r>
      <w:r w:rsidR="00E370C6">
        <w:rPr>
          <w:sz w:val="28"/>
          <w:szCs w:val="28"/>
        </w:rPr>
        <w:t xml:space="preserve">2 </w:t>
      </w:r>
      <w:r w:rsidR="00552084">
        <w:rPr>
          <w:sz w:val="28"/>
          <w:szCs w:val="28"/>
        </w:rPr>
        <w:t>as needed after reviewing the TCL.</w:t>
      </w:r>
    </w:p>
    <w:p w:rsidR="00336F46" w:rsidRPr="003E254B" w:rsidRDefault="00336F46" w:rsidP="00E77225">
      <w:pPr>
        <w:pStyle w:val="NoSpacing"/>
        <w:ind w:left="774"/>
        <w:rPr>
          <w:b/>
          <w:sz w:val="28"/>
          <w:szCs w:val="28"/>
        </w:rPr>
      </w:pPr>
    </w:p>
    <w:p w:rsidR="00336F46" w:rsidRPr="003E254B" w:rsidRDefault="00884D4D" w:rsidP="00E77225">
      <w:pPr>
        <w:pStyle w:val="NoSpacing"/>
        <w:ind w:left="567"/>
        <w:rPr>
          <w:b/>
          <w:sz w:val="28"/>
          <w:szCs w:val="28"/>
        </w:rPr>
      </w:pPr>
      <w:r>
        <w:rPr>
          <w:noProof/>
          <w:sz w:val="28"/>
          <w:szCs w:val="28"/>
          <w:lang w:eastAsia="en-GB"/>
        </w:rPr>
        <mc:AlternateContent>
          <mc:Choice Requires="wps">
            <w:drawing>
              <wp:anchor distT="0" distB="0" distL="114300" distR="114300" simplePos="0" relativeHeight="251680768" behindDoc="0" locked="0" layoutInCell="1" allowOverlap="1" wp14:anchorId="45F968F5" wp14:editId="0C3C4C1C">
                <wp:simplePos x="0" y="0"/>
                <wp:positionH relativeFrom="column">
                  <wp:posOffset>335478</wp:posOffset>
                </wp:positionH>
                <wp:positionV relativeFrom="paragraph">
                  <wp:posOffset>948</wp:posOffset>
                </wp:positionV>
                <wp:extent cx="5628904" cy="605790"/>
                <wp:effectExtent l="0" t="0" r="10160" b="2286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904" cy="605790"/>
                        </a:xfrm>
                        <a:prstGeom prst="rect">
                          <a:avLst/>
                        </a:prstGeom>
                        <a:ln w="19050">
                          <a:headEnd/>
                          <a:tailEnd/>
                        </a:ln>
                      </wps:spPr>
                      <wps:style>
                        <a:lnRef idx="2">
                          <a:schemeClr val="accent5"/>
                        </a:lnRef>
                        <a:fillRef idx="1">
                          <a:schemeClr val="lt1"/>
                        </a:fillRef>
                        <a:effectRef idx="0">
                          <a:schemeClr val="accent5"/>
                        </a:effectRef>
                        <a:fontRef idx="minor">
                          <a:schemeClr val="dk1"/>
                        </a:fontRef>
                      </wps:style>
                      <wps:txbx>
                        <w:txbxContent>
                          <w:p w:rsidR="00431EE7" w:rsidRPr="007737E5" w:rsidRDefault="00431EE7" w:rsidP="009100B7">
                            <w:pPr>
                              <w:rPr>
                                <w:rFonts w:ascii="Calibri" w:hAnsi="Calibri"/>
                                <w:sz w:val="28"/>
                                <w:szCs w:val="28"/>
                              </w:rPr>
                            </w:pPr>
                            <w:r w:rsidRPr="007737E5">
                              <w:rPr>
                                <w:rFonts w:ascii="Calibri" w:hAnsi="Calibri"/>
                                <w:b/>
                                <w:i/>
                                <w:iCs/>
                                <w:sz w:val="28"/>
                                <w:szCs w:val="28"/>
                              </w:rPr>
                              <w:t xml:space="preserve">Remember: </w:t>
                            </w:r>
                            <w:r w:rsidRPr="007737E5">
                              <w:rPr>
                                <w:rFonts w:ascii="Calibri" w:hAnsi="Calibri"/>
                                <w:i/>
                                <w:sz w:val="28"/>
                                <w:szCs w:val="28"/>
                              </w:rPr>
                              <w:t>Write the exact address in the master list, so the child can be easily located again for follow up.</w:t>
                            </w:r>
                          </w:p>
                          <w:p w:rsidR="00431EE7" w:rsidRPr="00B43EDC" w:rsidRDefault="00431EE7" w:rsidP="009100B7">
                            <w:pPr>
                              <w:rPr>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6.4pt;margin-top:.05pt;width:443.2pt;height:47.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" fillcolor="white [3201]" strokecolor="#4bacc6 [3208]" strokeweight="1.5pt">
                <v:textbox>
                  <w:txbxContent>
                    <w:p w:rsidR="00431EE7" w:rsidRPr="007737E5" w:rsidRDefault="00431EE7" w:rsidP="009100B7">
                      <w:pPr>
                        <w:rPr>
                          <w:rFonts w:ascii="Calibri" w:hAnsi="Calibri"/>
                          <w:sz w:val="28"/>
                          <w:szCs w:val="28"/>
                        </w:rPr>
                      </w:pPr>
                      <w:r w:rsidRPr="007737E5">
                        <w:rPr>
                          <w:rFonts w:ascii="Calibri" w:hAnsi="Calibri"/>
                          <w:b/>
                          <w:i/>
                          <w:iCs/>
                          <w:sz w:val="28"/>
                          <w:szCs w:val="28"/>
                        </w:rPr>
                        <w:t xml:space="preserve">Remember: </w:t>
                      </w:r>
                      <w:r w:rsidRPr="007737E5">
                        <w:rPr>
                          <w:rFonts w:ascii="Calibri" w:hAnsi="Calibri"/>
                          <w:i/>
                          <w:sz w:val="28"/>
                          <w:szCs w:val="28"/>
                        </w:rPr>
                        <w:t>Write the exact address in the master list, so the child can be easily located again for follow up.</w:t>
                      </w:r>
                    </w:p>
                    <w:p w:rsidR="00431EE7" w:rsidRPr="00B43EDC" w:rsidRDefault="00431EE7" w:rsidP="009100B7">
                      <w:pPr>
                        <w:rPr>
                          <w:sz w:val="30"/>
                          <w:szCs w:val="30"/>
                        </w:rPr>
                      </w:pPr>
                    </w:p>
                  </w:txbxContent>
                </v:textbox>
              </v:shape>
            </w:pict>
          </mc:Fallback>
        </mc:AlternateContent>
      </w:r>
    </w:p>
    <w:p w:rsidR="00336F46" w:rsidRPr="003E254B" w:rsidRDefault="00336F46" w:rsidP="00E77225">
      <w:pPr>
        <w:pStyle w:val="NoSpacing"/>
        <w:ind w:left="567"/>
        <w:rPr>
          <w:b/>
          <w:sz w:val="28"/>
          <w:szCs w:val="28"/>
        </w:rPr>
      </w:pPr>
    </w:p>
    <w:p w:rsidR="005222E8" w:rsidRPr="003E254B" w:rsidRDefault="005222E8" w:rsidP="00E77225">
      <w:pPr>
        <w:pStyle w:val="NoSpacing"/>
        <w:ind w:left="567"/>
        <w:rPr>
          <w:b/>
          <w:sz w:val="28"/>
          <w:szCs w:val="28"/>
        </w:rPr>
      </w:pPr>
    </w:p>
    <w:p w:rsidR="00313145" w:rsidRPr="00E77225" w:rsidRDefault="00313145" w:rsidP="00E77225">
      <w:pPr>
        <w:jc w:val="both"/>
      </w:pPr>
    </w:p>
    <w:p w:rsidR="00AB555B" w:rsidRPr="00E77225" w:rsidRDefault="00604FD8" w:rsidP="00E77225">
      <w:pPr>
        <w:pStyle w:val="Heading2"/>
        <w:spacing w:before="0" w:line="240" w:lineRule="auto"/>
        <w:ind w:left="567"/>
        <w:jc w:val="both"/>
        <w:rPr>
          <w:rFonts w:asciiTheme="minorHAnsi" w:hAnsiTheme="minorHAnsi"/>
          <w:color w:val="00B0F0"/>
          <w:sz w:val="28"/>
          <w:szCs w:val="28"/>
        </w:rPr>
      </w:pPr>
      <w:r w:rsidRPr="00E77225">
        <w:rPr>
          <w:rFonts w:asciiTheme="minorHAnsi" w:hAnsiTheme="minorHAnsi"/>
          <w:color w:val="00B0F0"/>
          <w:sz w:val="28"/>
          <w:szCs w:val="28"/>
        </w:rPr>
        <w:t>HOW TO USE THE DATA ON THE MASTER LIST</w:t>
      </w:r>
    </w:p>
    <w:p w:rsidR="002A2E1F" w:rsidRPr="003E254B" w:rsidRDefault="002A2E1F" w:rsidP="00E77225">
      <w:pPr>
        <w:pStyle w:val="NoSpacing"/>
        <w:ind w:left="567"/>
        <w:jc w:val="both"/>
        <w:rPr>
          <w:b/>
          <w:sz w:val="28"/>
          <w:szCs w:val="28"/>
        </w:rPr>
      </w:pPr>
    </w:p>
    <w:p w:rsidR="006A343C" w:rsidRDefault="00604FD8" w:rsidP="00E77225">
      <w:pPr>
        <w:pStyle w:val="NoSpacing"/>
        <w:numPr>
          <w:ilvl w:val="0"/>
          <w:numId w:val="44"/>
        </w:numPr>
        <w:spacing w:after="200"/>
        <w:jc w:val="both"/>
        <w:rPr>
          <w:sz w:val="28"/>
          <w:szCs w:val="28"/>
        </w:rPr>
      </w:pPr>
      <w:r w:rsidRPr="003E254B">
        <w:rPr>
          <w:sz w:val="28"/>
          <w:szCs w:val="28"/>
        </w:rPr>
        <w:t xml:space="preserve">Transfer </w:t>
      </w:r>
      <w:r w:rsidR="009436B9" w:rsidRPr="003E254B">
        <w:rPr>
          <w:sz w:val="28"/>
          <w:szCs w:val="28"/>
        </w:rPr>
        <w:t xml:space="preserve">and update </w:t>
      </w:r>
      <w:r w:rsidR="00DD4A4C" w:rsidRPr="003E254B">
        <w:rPr>
          <w:sz w:val="28"/>
          <w:szCs w:val="28"/>
        </w:rPr>
        <w:t xml:space="preserve">the names, ADDRESSES </w:t>
      </w:r>
      <w:r w:rsidRPr="003E254B">
        <w:rPr>
          <w:sz w:val="28"/>
          <w:szCs w:val="28"/>
        </w:rPr>
        <w:t>and immunization status to the TCL</w:t>
      </w:r>
      <w:r w:rsidR="006A343C">
        <w:rPr>
          <w:sz w:val="28"/>
          <w:szCs w:val="28"/>
        </w:rPr>
        <w:t>. T</w:t>
      </w:r>
      <w:r w:rsidR="00E54A88" w:rsidRPr="003E254B">
        <w:rPr>
          <w:sz w:val="28"/>
          <w:szCs w:val="28"/>
        </w:rPr>
        <w:t xml:space="preserve">his is easier when one section of the TCL is dedicated to each purok or if possible, </w:t>
      </w:r>
      <w:r w:rsidRPr="003E254B">
        <w:rPr>
          <w:sz w:val="28"/>
          <w:szCs w:val="28"/>
        </w:rPr>
        <w:t xml:space="preserve">one TCL </w:t>
      </w:r>
      <w:r w:rsidR="00E54A88" w:rsidRPr="003E254B">
        <w:rPr>
          <w:sz w:val="28"/>
          <w:szCs w:val="28"/>
        </w:rPr>
        <w:t>per purok</w:t>
      </w:r>
      <w:r w:rsidR="00F64D2A" w:rsidRPr="003E254B">
        <w:rPr>
          <w:sz w:val="28"/>
          <w:szCs w:val="28"/>
        </w:rPr>
        <w:t>.</w:t>
      </w:r>
    </w:p>
    <w:p w:rsidR="006A343C" w:rsidRDefault="00F64D2A" w:rsidP="00E77225">
      <w:pPr>
        <w:pStyle w:val="NoSpacing"/>
        <w:numPr>
          <w:ilvl w:val="0"/>
          <w:numId w:val="44"/>
        </w:numPr>
        <w:spacing w:after="200"/>
        <w:jc w:val="both"/>
        <w:rPr>
          <w:sz w:val="28"/>
          <w:szCs w:val="28"/>
        </w:rPr>
      </w:pPr>
      <w:r w:rsidRPr="003E254B">
        <w:rPr>
          <w:sz w:val="28"/>
          <w:szCs w:val="28"/>
        </w:rPr>
        <w:t xml:space="preserve">When doing the </w:t>
      </w:r>
      <w:r w:rsidR="008843A6" w:rsidRPr="003E254B">
        <w:rPr>
          <w:sz w:val="28"/>
          <w:szCs w:val="28"/>
        </w:rPr>
        <w:t>door-to-door</w:t>
      </w:r>
      <w:r w:rsidRPr="003E254B">
        <w:rPr>
          <w:sz w:val="28"/>
          <w:szCs w:val="28"/>
        </w:rPr>
        <w:t xml:space="preserve"> check</w:t>
      </w:r>
      <w:r w:rsidR="00CF3C16" w:rsidRPr="003E254B">
        <w:rPr>
          <w:sz w:val="28"/>
          <w:szCs w:val="28"/>
        </w:rPr>
        <w:t xml:space="preserve">, </w:t>
      </w:r>
      <w:r w:rsidRPr="003E254B">
        <w:rPr>
          <w:sz w:val="28"/>
          <w:szCs w:val="28"/>
        </w:rPr>
        <w:t xml:space="preserve">advise mothers </w:t>
      </w:r>
      <w:r w:rsidRPr="00370860">
        <w:rPr>
          <w:sz w:val="28"/>
          <w:szCs w:val="28"/>
          <w:u w:val="single"/>
        </w:rPr>
        <w:t>where</w:t>
      </w:r>
      <w:r w:rsidRPr="003E254B">
        <w:rPr>
          <w:sz w:val="28"/>
          <w:szCs w:val="28"/>
        </w:rPr>
        <w:t xml:space="preserve"> and </w:t>
      </w:r>
      <w:r w:rsidRPr="00370860">
        <w:rPr>
          <w:sz w:val="28"/>
          <w:szCs w:val="28"/>
          <w:u w:val="single"/>
        </w:rPr>
        <w:t>when</w:t>
      </w:r>
      <w:r w:rsidRPr="003E254B">
        <w:rPr>
          <w:sz w:val="28"/>
          <w:szCs w:val="28"/>
        </w:rPr>
        <w:t xml:space="preserve"> they should go to get their children fully vaccinated</w:t>
      </w:r>
      <w:r w:rsidR="009436B9" w:rsidRPr="003E254B">
        <w:rPr>
          <w:sz w:val="28"/>
          <w:szCs w:val="28"/>
        </w:rPr>
        <w:t>.</w:t>
      </w:r>
    </w:p>
    <w:p w:rsidR="000E68F7" w:rsidRDefault="00FA6CFC" w:rsidP="00E77225">
      <w:pPr>
        <w:pStyle w:val="NoSpacing"/>
        <w:numPr>
          <w:ilvl w:val="0"/>
          <w:numId w:val="44"/>
        </w:numPr>
        <w:spacing w:after="200"/>
        <w:jc w:val="both"/>
        <w:rPr>
          <w:sz w:val="28"/>
          <w:szCs w:val="28"/>
        </w:rPr>
      </w:pPr>
      <w:r w:rsidRPr="003E254B">
        <w:rPr>
          <w:sz w:val="28"/>
          <w:szCs w:val="28"/>
        </w:rPr>
        <w:t xml:space="preserve">Plan a </w:t>
      </w:r>
      <w:r w:rsidR="0036790F">
        <w:rPr>
          <w:sz w:val="28"/>
          <w:szCs w:val="28"/>
        </w:rPr>
        <w:t xml:space="preserve">follow </w:t>
      </w:r>
      <w:r w:rsidRPr="003E254B">
        <w:rPr>
          <w:sz w:val="28"/>
          <w:szCs w:val="28"/>
        </w:rPr>
        <w:t>up immunization activity for the purok: use a variety of strategies:</w:t>
      </w:r>
    </w:p>
    <w:p w:rsidR="000E68F7" w:rsidRDefault="00500ACA" w:rsidP="00E77225">
      <w:pPr>
        <w:pStyle w:val="NoSpacing"/>
        <w:numPr>
          <w:ilvl w:val="0"/>
          <w:numId w:val="45"/>
        </w:numPr>
        <w:spacing w:after="200"/>
        <w:ind w:left="1287"/>
        <w:contextualSpacing/>
        <w:jc w:val="both"/>
        <w:rPr>
          <w:sz w:val="28"/>
          <w:szCs w:val="28"/>
        </w:rPr>
      </w:pPr>
      <w:r>
        <w:rPr>
          <w:sz w:val="28"/>
          <w:szCs w:val="28"/>
        </w:rPr>
        <w:t>M</w:t>
      </w:r>
      <w:r w:rsidRPr="003E254B">
        <w:rPr>
          <w:sz w:val="28"/>
          <w:szCs w:val="28"/>
        </w:rPr>
        <w:t xml:space="preserve">obilization </w:t>
      </w:r>
      <w:r w:rsidR="00FA6CFC" w:rsidRPr="003E254B">
        <w:rPr>
          <w:sz w:val="28"/>
          <w:szCs w:val="28"/>
        </w:rPr>
        <w:t>of mothers and children by volunteers</w:t>
      </w:r>
      <w:r w:rsidR="00374FE6">
        <w:rPr>
          <w:sz w:val="28"/>
          <w:szCs w:val="28"/>
        </w:rPr>
        <w:t xml:space="preserve"> to come to </w:t>
      </w:r>
      <w:r>
        <w:rPr>
          <w:sz w:val="28"/>
          <w:szCs w:val="28"/>
        </w:rPr>
        <w:t>a health center or barangay health station (BHS)</w:t>
      </w:r>
    </w:p>
    <w:p w:rsidR="000E68F7" w:rsidRDefault="00500ACA" w:rsidP="00E77225">
      <w:pPr>
        <w:pStyle w:val="NoSpacing"/>
        <w:numPr>
          <w:ilvl w:val="0"/>
          <w:numId w:val="45"/>
        </w:numPr>
        <w:spacing w:after="200"/>
        <w:ind w:left="1287"/>
        <w:contextualSpacing/>
        <w:jc w:val="both"/>
        <w:rPr>
          <w:sz w:val="28"/>
          <w:szCs w:val="28"/>
        </w:rPr>
      </w:pPr>
      <w:r>
        <w:rPr>
          <w:sz w:val="28"/>
          <w:szCs w:val="28"/>
        </w:rPr>
        <w:t>S</w:t>
      </w:r>
      <w:r w:rsidRPr="000E68F7">
        <w:rPr>
          <w:sz w:val="28"/>
          <w:szCs w:val="28"/>
        </w:rPr>
        <w:t xml:space="preserve">et </w:t>
      </w:r>
      <w:r w:rsidR="00374FE6" w:rsidRPr="000E68F7">
        <w:rPr>
          <w:sz w:val="28"/>
          <w:szCs w:val="28"/>
        </w:rPr>
        <w:t xml:space="preserve">up </w:t>
      </w:r>
      <w:r w:rsidR="00FA6CFC" w:rsidRPr="000E68F7">
        <w:rPr>
          <w:sz w:val="28"/>
          <w:szCs w:val="28"/>
        </w:rPr>
        <w:t xml:space="preserve">temporary </w:t>
      </w:r>
      <w:r w:rsidR="00617B18" w:rsidRPr="000E68F7">
        <w:rPr>
          <w:sz w:val="28"/>
          <w:szCs w:val="28"/>
        </w:rPr>
        <w:t xml:space="preserve">purok </w:t>
      </w:r>
      <w:r w:rsidR="00FA6CFC" w:rsidRPr="000E68F7">
        <w:rPr>
          <w:sz w:val="28"/>
          <w:szCs w:val="28"/>
        </w:rPr>
        <w:t xml:space="preserve">outreach </w:t>
      </w:r>
      <w:r>
        <w:rPr>
          <w:sz w:val="28"/>
          <w:szCs w:val="28"/>
        </w:rPr>
        <w:t xml:space="preserve">immunization post </w:t>
      </w:r>
      <w:r w:rsidR="00FA6CFC" w:rsidRPr="000E68F7">
        <w:rPr>
          <w:sz w:val="28"/>
          <w:szCs w:val="28"/>
        </w:rPr>
        <w:t>conveniently located</w:t>
      </w:r>
    </w:p>
    <w:p w:rsidR="00CB65ED" w:rsidRPr="000E68F7" w:rsidRDefault="00500ACA" w:rsidP="00E77225">
      <w:pPr>
        <w:pStyle w:val="NoSpacing"/>
        <w:numPr>
          <w:ilvl w:val="0"/>
          <w:numId w:val="45"/>
        </w:numPr>
        <w:spacing w:after="200"/>
        <w:ind w:left="1287"/>
        <w:contextualSpacing/>
        <w:jc w:val="both"/>
        <w:rPr>
          <w:sz w:val="28"/>
          <w:szCs w:val="28"/>
        </w:rPr>
      </w:pPr>
      <w:r>
        <w:rPr>
          <w:sz w:val="28"/>
          <w:szCs w:val="28"/>
        </w:rPr>
        <w:t>D</w:t>
      </w:r>
      <w:r w:rsidRPr="000E68F7">
        <w:rPr>
          <w:sz w:val="28"/>
          <w:szCs w:val="28"/>
        </w:rPr>
        <w:t>oor</w:t>
      </w:r>
      <w:r w:rsidR="008843A6" w:rsidRPr="000E68F7">
        <w:rPr>
          <w:sz w:val="28"/>
          <w:szCs w:val="28"/>
        </w:rPr>
        <w:t>-to-door</w:t>
      </w:r>
      <w:r w:rsidR="00FA6CFC" w:rsidRPr="000E68F7">
        <w:rPr>
          <w:sz w:val="28"/>
          <w:szCs w:val="28"/>
        </w:rPr>
        <w:t xml:space="preserve"> vaccination</w:t>
      </w:r>
      <w:r w:rsidR="00374FE6" w:rsidRPr="000E68F7">
        <w:rPr>
          <w:sz w:val="28"/>
          <w:szCs w:val="28"/>
        </w:rPr>
        <w:t>,</w:t>
      </w:r>
      <w:r w:rsidR="00FA6CFC" w:rsidRPr="000E68F7">
        <w:rPr>
          <w:sz w:val="28"/>
          <w:szCs w:val="28"/>
        </w:rPr>
        <w:t xml:space="preserve"> if feasible</w:t>
      </w:r>
    </w:p>
    <w:p w:rsidR="00CB65ED" w:rsidRDefault="00CB65ED" w:rsidP="00E77225">
      <w:pPr>
        <w:pStyle w:val="NoSpacing"/>
        <w:ind w:left="1287"/>
        <w:rPr>
          <w:sz w:val="28"/>
          <w:szCs w:val="28"/>
          <w:lang w:val="en-US"/>
        </w:rPr>
      </w:pPr>
    </w:p>
    <w:p w:rsidR="003B25C8" w:rsidRDefault="003B25C8" w:rsidP="00E77225">
      <w:pPr>
        <w:pStyle w:val="NoSpacing"/>
        <w:ind w:left="1287"/>
        <w:rPr>
          <w:sz w:val="28"/>
          <w:szCs w:val="28"/>
          <w:lang w:val="en-US"/>
        </w:rPr>
      </w:pPr>
    </w:p>
    <w:p w:rsidR="004F78AB" w:rsidRPr="002931CB" w:rsidRDefault="005A56B7" w:rsidP="00E77225">
      <w:pPr>
        <w:pStyle w:val="Heading1"/>
        <w:spacing w:before="0" w:line="240" w:lineRule="auto"/>
        <w:rPr>
          <w:rFonts w:asciiTheme="minorHAnsi" w:hAnsiTheme="minorHAnsi"/>
        </w:rPr>
      </w:pPr>
      <w:r>
        <w:rPr>
          <w:rFonts w:asciiTheme="minorHAnsi" w:hAnsiTheme="minorHAnsi"/>
        </w:rPr>
        <w:t>E</w:t>
      </w:r>
      <w:r w:rsidR="004F78AB" w:rsidRPr="009A6A07">
        <w:rPr>
          <w:rFonts w:asciiTheme="minorHAnsi" w:hAnsiTheme="minorHAnsi"/>
        </w:rPr>
        <w:t>. MANAGING THE TARGET CLIENT LIST (TCL) BY PUROK</w:t>
      </w:r>
      <w:r w:rsidR="004F78AB" w:rsidRPr="002931CB">
        <w:rPr>
          <w:rFonts w:asciiTheme="minorHAnsi" w:hAnsiTheme="minorHAnsi"/>
        </w:rPr>
        <w:t xml:space="preserve"> </w:t>
      </w:r>
    </w:p>
    <w:p w:rsidR="004F78AB" w:rsidRPr="002931CB" w:rsidRDefault="004F78AB" w:rsidP="004F78AB">
      <w:pPr>
        <w:pStyle w:val="NoSpacing"/>
        <w:ind w:left="720"/>
        <w:rPr>
          <w:sz w:val="28"/>
          <w:szCs w:val="28"/>
        </w:rPr>
      </w:pPr>
    </w:p>
    <w:p w:rsidR="004F78AB" w:rsidRPr="002931CB" w:rsidRDefault="004F78AB" w:rsidP="00E77225">
      <w:pPr>
        <w:pStyle w:val="NoSpacing"/>
        <w:jc w:val="both"/>
        <w:rPr>
          <w:sz w:val="28"/>
          <w:szCs w:val="28"/>
        </w:rPr>
      </w:pPr>
      <w:r>
        <w:rPr>
          <w:sz w:val="28"/>
          <w:szCs w:val="28"/>
        </w:rPr>
        <w:tab/>
      </w:r>
      <w:r w:rsidRPr="002931CB">
        <w:rPr>
          <w:sz w:val="28"/>
          <w:szCs w:val="28"/>
        </w:rPr>
        <w:t>The challenge for management of the TCL is the ability to find each child without difficulty when doing follow up work.</w:t>
      </w:r>
    </w:p>
    <w:p w:rsidR="004F78AB" w:rsidRPr="002931CB" w:rsidRDefault="004F78AB" w:rsidP="00E77225">
      <w:pPr>
        <w:pStyle w:val="NoSpacing"/>
        <w:ind w:left="360"/>
        <w:jc w:val="both"/>
        <w:rPr>
          <w:sz w:val="28"/>
          <w:szCs w:val="28"/>
        </w:rPr>
      </w:pPr>
    </w:p>
    <w:p w:rsidR="004F78AB" w:rsidRPr="00E77225" w:rsidRDefault="004F78AB" w:rsidP="00E77225">
      <w:pPr>
        <w:pStyle w:val="NoSpacing"/>
        <w:ind w:left="720"/>
        <w:jc w:val="both"/>
        <w:rPr>
          <w:b/>
          <w:sz w:val="28"/>
          <w:szCs w:val="28"/>
          <w:u w:val="single"/>
        </w:rPr>
      </w:pPr>
      <w:r w:rsidRPr="00E77225">
        <w:rPr>
          <w:b/>
          <w:sz w:val="28"/>
          <w:szCs w:val="28"/>
          <w:u w:val="single"/>
        </w:rPr>
        <w:t>TCL Management Option 1</w:t>
      </w:r>
      <w:r w:rsidR="00743B90">
        <w:rPr>
          <w:b/>
          <w:sz w:val="28"/>
          <w:szCs w:val="28"/>
          <w:u w:val="single"/>
        </w:rPr>
        <w:t xml:space="preserve"> (recommended)</w:t>
      </w:r>
      <w:r w:rsidRPr="00E77225">
        <w:rPr>
          <w:b/>
          <w:sz w:val="28"/>
          <w:szCs w:val="28"/>
          <w:u w:val="single"/>
        </w:rPr>
        <w:t>:</w:t>
      </w:r>
    </w:p>
    <w:p w:rsidR="003B25C8" w:rsidRDefault="003B25C8" w:rsidP="00E77225">
      <w:pPr>
        <w:pStyle w:val="NoSpacing"/>
        <w:ind w:left="720"/>
        <w:jc w:val="both"/>
        <w:rPr>
          <w:b/>
          <w:color w:val="FF0000"/>
          <w:sz w:val="28"/>
          <w:szCs w:val="28"/>
        </w:rPr>
      </w:pPr>
    </w:p>
    <w:p w:rsidR="004F78AB" w:rsidRDefault="004F78AB" w:rsidP="00E77225">
      <w:pPr>
        <w:pStyle w:val="NoSpacing"/>
        <w:ind w:left="720"/>
        <w:jc w:val="both"/>
        <w:rPr>
          <w:sz w:val="28"/>
          <w:szCs w:val="28"/>
        </w:rPr>
      </w:pPr>
      <w:r>
        <w:rPr>
          <w:b/>
          <w:sz w:val="28"/>
          <w:szCs w:val="28"/>
        </w:rPr>
        <w:tab/>
      </w:r>
      <w:r w:rsidRPr="009A6A07">
        <w:rPr>
          <w:sz w:val="28"/>
          <w:szCs w:val="28"/>
        </w:rPr>
        <w:t xml:space="preserve">In urban areas where </w:t>
      </w:r>
      <w:r>
        <w:rPr>
          <w:sz w:val="28"/>
          <w:szCs w:val="28"/>
        </w:rPr>
        <w:t>p</w:t>
      </w:r>
      <w:r w:rsidRPr="00C065BC">
        <w:rPr>
          <w:sz w:val="28"/>
          <w:szCs w:val="28"/>
        </w:rPr>
        <w:t>urok/</w:t>
      </w:r>
      <w:r>
        <w:rPr>
          <w:sz w:val="28"/>
          <w:szCs w:val="28"/>
        </w:rPr>
        <w:t>b</w:t>
      </w:r>
      <w:r w:rsidRPr="00C065BC">
        <w:rPr>
          <w:sz w:val="28"/>
          <w:szCs w:val="28"/>
        </w:rPr>
        <w:t>lock/</w:t>
      </w:r>
      <w:r>
        <w:rPr>
          <w:sz w:val="28"/>
          <w:szCs w:val="28"/>
        </w:rPr>
        <w:t>s</w:t>
      </w:r>
      <w:r w:rsidRPr="00C065BC">
        <w:rPr>
          <w:sz w:val="28"/>
          <w:szCs w:val="28"/>
        </w:rPr>
        <w:t xml:space="preserve">itio </w:t>
      </w:r>
      <w:r w:rsidRPr="009A6A07">
        <w:rPr>
          <w:sz w:val="28"/>
          <w:szCs w:val="28"/>
        </w:rPr>
        <w:t>ha</w:t>
      </w:r>
      <w:r>
        <w:rPr>
          <w:sz w:val="28"/>
          <w:szCs w:val="28"/>
        </w:rPr>
        <w:t>s</w:t>
      </w:r>
      <w:r w:rsidRPr="009A6A07">
        <w:rPr>
          <w:sz w:val="28"/>
          <w:szCs w:val="28"/>
        </w:rPr>
        <w:t xml:space="preserve"> very large populations</w:t>
      </w:r>
      <w:r w:rsidR="00E64FB4">
        <w:rPr>
          <w:sz w:val="28"/>
          <w:szCs w:val="28"/>
        </w:rPr>
        <w:t>,</w:t>
      </w:r>
      <w:r w:rsidRPr="009A6A07">
        <w:rPr>
          <w:sz w:val="28"/>
          <w:szCs w:val="28"/>
        </w:rPr>
        <w:t xml:space="preserve"> dedicate a separate TCL to each area (</w:t>
      </w:r>
      <w:r w:rsidRPr="009A6A07">
        <w:rPr>
          <w:i/>
          <w:iCs/>
          <w:sz w:val="28"/>
          <w:szCs w:val="28"/>
        </w:rPr>
        <w:t>see picture below</w:t>
      </w:r>
      <w:r w:rsidRPr="009A6A07">
        <w:rPr>
          <w:sz w:val="28"/>
          <w:szCs w:val="28"/>
        </w:rPr>
        <w:t>).</w:t>
      </w:r>
      <w:r w:rsidRPr="003E254B">
        <w:rPr>
          <w:sz w:val="28"/>
          <w:szCs w:val="28"/>
        </w:rPr>
        <w:t xml:space="preserve"> Begin a new year with a new TCL by registering the new year’s birth cohort by purok, month by month. Children born in the previous year can be followed up in that previous year’s TCL.</w:t>
      </w:r>
    </w:p>
    <w:p w:rsidR="005A56B7" w:rsidRPr="003E254B" w:rsidRDefault="005A56B7" w:rsidP="004F78AB">
      <w:pPr>
        <w:pStyle w:val="NoSpacing"/>
        <w:ind w:left="720"/>
        <w:rPr>
          <w:sz w:val="28"/>
          <w:szCs w:val="28"/>
        </w:rPr>
      </w:pPr>
    </w:p>
    <w:p w:rsidR="004F78AB" w:rsidRPr="003E254B" w:rsidRDefault="004F78AB">
      <w:pPr>
        <w:pStyle w:val="NoSpacing"/>
        <w:jc w:val="center"/>
        <w:rPr>
          <w:sz w:val="28"/>
          <w:szCs w:val="28"/>
        </w:rPr>
      </w:pPr>
      <w:r w:rsidRPr="003E254B">
        <w:rPr>
          <w:noProof/>
          <w:sz w:val="28"/>
          <w:szCs w:val="28"/>
          <w:lang w:eastAsia="en-GB"/>
        </w:rPr>
        <w:lastRenderedPageBreak/>
        <w:drawing>
          <wp:inline distT="0" distB="0" distL="0" distR="0" wp14:anchorId="16027D29" wp14:editId="7888523A">
            <wp:extent cx="5342021" cy="2788032"/>
            <wp:effectExtent l="0" t="0" r="0" b="0"/>
            <wp:docPr id="27"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20" cstate="screen">
                      <a:extLst>
                        <a:ext uri="{BEBA8EAE-BF5A-486C-A8C5-ECC9F3942E4B}">
                          <a14:imgProps xmlns:a14="http://schemas.microsoft.com/office/drawing/2010/main">
                            <a14:imgLayer r:embed="rId21">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5393001" cy="2814639"/>
                    </a:xfrm>
                    <a:prstGeom prst="rect">
                      <a:avLst/>
                    </a:prstGeom>
                    <a:noFill/>
                  </pic:spPr>
                </pic:pic>
              </a:graphicData>
            </a:graphic>
          </wp:inline>
        </w:drawing>
      </w:r>
    </w:p>
    <w:p w:rsidR="003B25C8" w:rsidRDefault="003B25C8">
      <w:pPr>
        <w:pStyle w:val="NoSpacing"/>
        <w:ind w:left="720"/>
        <w:rPr>
          <w:b/>
          <w:color w:val="FF0000"/>
          <w:sz w:val="28"/>
          <w:szCs w:val="28"/>
        </w:rPr>
      </w:pPr>
    </w:p>
    <w:p w:rsidR="00006B0C" w:rsidRPr="00006B0C" w:rsidRDefault="00006B0C" w:rsidP="00E77225">
      <w:pPr>
        <w:pStyle w:val="NoSpacing"/>
        <w:ind w:left="720"/>
        <w:rPr>
          <w:i/>
          <w:sz w:val="28"/>
          <w:szCs w:val="28"/>
        </w:rPr>
      </w:pPr>
      <w:r w:rsidRPr="00006B0C">
        <w:rPr>
          <w:i/>
          <w:sz w:val="28"/>
          <w:szCs w:val="28"/>
        </w:rPr>
        <w:t>This photo shows an example of TCLs prepared by purok (block) being used in one health center in the City of Manila. These TCLs are grouped and filed per barangay.  If the new TCL for children under-five is available, data recording should ideally be maintained by purok/sitio/block.</w:t>
      </w:r>
    </w:p>
    <w:p w:rsidR="003B25C8" w:rsidRDefault="003B25C8" w:rsidP="00E77225">
      <w:pPr>
        <w:pStyle w:val="NoSpacing"/>
        <w:ind w:left="720"/>
        <w:rPr>
          <w:b/>
          <w:color w:val="FF0000"/>
          <w:sz w:val="28"/>
          <w:szCs w:val="28"/>
        </w:rPr>
      </w:pPr>
    </w:p>
    <w:p w:rsidR="004F78AB" w:rsidRPr="00E77225" w:rsidRDefault="004F78AB" w:rsidP="00E77225">
      <w:pPr>
        <w:pStyle w:val="NoSpacing"/>
        <w:ind w:left="720"/>
        <w:jc w:val="both"/>
        <w:rPr>
          <w:b/>
          <w:sz w:val="28"/>
          <w:szCs w:val="28"/>
          <w:u w:val="single"/>
        </w:rPr>
      </w:pPr>
      <w:r w:rsidRPr="00E77225">
        <w:rPr>
          <w:b/>
          <w:sz w:val="28"/>
          <w:szCs w:val="28"/>
          <w:u w:val="single"/>
        </w:rPr>
        <w:t>TCL Management Option 2:</w:t>
      </w:r>
    </w:p>
    <w:p w:rsidR="003B25C8" w:rsidRDefault="003B25C8" w:rsidP="00E77225">
      <w:pPr>
        <w:pStyle w:val="NoSpacing"/>
        <w:ind w:left="720"/>
        <w:jc w:val="both"/>
        <w:rPr>
          <w:b/>
          <w:sz w:val="28"/>
          <w:szCs w:val="28"/>
        </w:rPr>
      </w:pPr>
    </w:p>
    <w:p w:rsidR="004F78AB" w:rsidRDefault="004F78AB" w:rsidP="00E77225">
      <w:pPr>
        <w:pStyle w:val="NoSpacing"/>
        <w:ind w:left="720"/>
        <w:jc w:val="both"/>
        <w:rPr>
          <w:sz w:val="28"/>
          <w:szCs w:val="28"/>
        </w:rPr>
      </w:pPr>
      <w:r>
        <w:rPr>
          <w:b/>
          <w:sz w:val="28"/>
          <w:szCs w:val="28"/>
        </w:rPr>
        <w:tab/>
      </w:r>
      <w:r w:rsidRPr="00C065BC">
        <w:rPr>
          <w:sz w:val="28"/>
          <w:szCs w:val="28"/>
        </w:rPr>
        <w:t xml:space="preserve">Sub-divide and mark the pages of one TCL so that each </w:t>
      </w:r>
      <w:r>
        <w:rPr>
          <w:sz w:val="28"/>
          <w:szCs w:val="28"/>
        </w:rPr>
        <w:t>p</w:t>
      </w:r>
      <w:r w:rsidRPr="00C065BC">
        <w:rPr>
          <w:sz w:val="28"/>
          <w:szCs w:val="28"/>
        </w:rPr>
        <w:t>urok</w:t>
      </w:r>
      <w:r w:rsidR="00E64FB4">
        <w:rPr>
          <w:sz w:val="28"/>
          <w:szCs w:val="28"/>
        </w:rPr>
        <w:t xml:space="preserve">, </w:t>
      </w:r>
      <w:r>
        <w:rPr>
          <w:sz w:val="28"/>
          <w:szCs w:val="28"/>
        </w:rPr>
        <w:t>b</w:t>
      </w:r>
      <w:r w:rsidRPr="00C065BC">
        <w:rPr>
          <w:sz w:val="28"/>
          <w:szCs w:val="28"/>
        </w:rPr>
        <w:t>lock</w:t>
      </w:r>
      <w:r w:rsidR="00E64FB4">
        <w:rPr>
          <w:sz w:val="28"/>
          <w:szCs w:val="28"/>
        </w:rPr>
        <w:t xml:space="preserve"> or </w:t>
      </w:r>
      <w:r>
        <w:rPr>
          <w:sz w:val="28"/>
          <w:szCs w:val="28"/>
        </w:rPr>
        <w:t>s</w:t>
      </w:r>
      <w:r w:rsidRPr="00C065BC">
        <w:rPr>
          <w:sz w:val="28"/>
          <w:szCs w:val="28"/>
        </w:rPr>
        <w:t>itio will have dedicated separate pages</w:t>
      </w:r>
      <w:r>
        <w:rPr>
          <w:sz w:val="28"/>
          <w:szCs w:val="28"/>
        </w:rPr>
        <w:t xml:space="preserve">.  </w:t>
      </w:r>
      <w:r w:rsidRPr="00C065BC">
        <w:rPr>
          <w:sz w:val="28"/>
          <w:szCs w:val="28"/>
        </w:rPr>
        <w:t>The separate pages can also be divided by month of birth.</w:t>
      </w:r>
    </w:p>
    <w:p w:rsidR="00E64FB4" w:rsidRDefault="00E64FB4" w:rsidP="00E77225">
      <w:pPr>
        <w:pStyle w:val="NoSpacing"/>
        <w:ind w:left="720"/>
        <w:jc w:val="both"/>
        <w:rPr>
          <w:sz w:val="28"/>
          <w:szCs w:val="28"/>
        </w:rPr>
      </w:pPr>
    </w:p>
    <w:p w:rsidR="004F78AB" w:rsidRDefault="00E64FB4" w:rsidP="00E77225">
      <w:pPr>
        <w:pStyle w:val="NoSpacing"/>
        <w:ind w:left="720"/>
        <w:jc w:val="both"/>
        <w:rPr>
          <w:sz w:val="28"/>
          <w:szCs w:val="28"/>
        </w:rPr>
      </w:pPr>
      <w:r>
        <w:rPr>
          <w:sz w:val="28"/>
          <w:szCs w:val="28"/>
        </w:rPr>
        <w:tab/>
      </w:r>
      <w:r w:rsidR="004F78AB">
        <w:rPr>
          <w:sz w:val="28"/>
          <w:szCs w:val="28"/>
        </w:rPr>
        <w:t xml:space="preserve">Make sure to provide sufficient pages to enter all of the eligible children for each purok/sitio/block based on the master list and add few more pages to include the estimated number of future babies that maybe born in or transfer to the purok within the year.  </w:t>
      </w:r>
    </w:p>
    <w:p w:rsidR="00AD1903" w:rsidRDefault="00AD1903" w:rsidP="00E77225">
      <w:pPr>
        <w:pStyle w:val="NoSpacing"/>
        <w:ind w:left="720"/>
        <w:jc w:val="both"/>
        <w:rPr>
          <w:sz w:val="28"/>
          <w:szCs w:val="28"/>
        </w:rPr>
      </w:pPr>
      <w:bookmarkStart w:id="0" w:name="_GoBack"/>
      <w:bookmarkEnd w:id="0"/>
    </w:p>
    <w:p w:rsidR="00AD1903" w:rsidRPr="00E77225" w:rsidRDefault="00AD1903" w:rsidP="00AD1903">
      <w:pPr>
        <w:pStyle w:val="NoSpacing"/>
        <w:ind w:left="720"/>
        <w:jc w:val="both"/>
        <w:rPr>
          <w:b/>
          <w:color w:val="FF0000"/>
          <w:sz w:val="28"/>
          <w:szCs w:val="28"/>
          <w:u w:val="single"/>
        </w:rPr>
      </w:pPr>
      <w:r w:rsidRPr="00E77225">
        <w:rPr>
          <w:b/>
          <w:sz w:val="28"/>
          <w:szCs w:val="28"/>
          <w:u w:val="single"/>
        </w:rPr>
        <w:t>TCL Management Option 3</w:t>
      </w:r>
      <w:r>
        <w:rPr>
          <w:b/>
          <w:sz w:val="28"/>
          <w:szCs w:val="28"/>
          <w:u w:val="single"/>
        </w:rPr>
        <w:t xml:space="preserve"> (least preferred)</w:t>
      </w:r>
      <w:r w:rsidRPr="00E77225">
        <w:rPr>
          <w:b/>
          <w:sz w:val="28"/>
          <w:szCs w:val="28"/>
          <w:u w:val="single"/>
        </w:rPr>
        <w:t>:</w:t>
      </w:r>
    </w:p>
    <w:p w:rsidR="00AD1903" w:rsidRDefault="00AD1903" w:rsidP="00AD1903">
      <w:pPr>
        <w:pStyle w:val="NoSpacing"/>
        <w:ind w:left="720"/>
        <w:jc w:val="both"/>
        <w:rPr>
          <w:b/>
          <w:sz w:val="28"/>
          <w:szCs w:val="28"/>
        </w:rPr>
      </w:pPr>
    </w:p>
    <w:p w:rsidR="00AD1903" w:rsidRPr="003E254B" w:rsidRDefault="00AD1903" w:rsidP="00AD1903">
      <w:pPr>
        <w:pStyle w:val="NoSpacing"/>
        <w:ind w:left="720"/>
        <w:jc w:val="both"/>
        <w:rPr>
          <w:sz w:val="28"/>
          <w:szCs w:val="28"/>
        </w:rPr>
      </w:pPr>
      <w:r>
        <w:rPr>
          <w:b/>
          <w:sz w:val="28"/>
          <w:szCs w:val="28"/>
        </w:rPr>
        <w:tab/>
      </w:r>
      <w:r w:rsidRPr="003E254B">
        <w:rPr>
          <w:sz w:val="28"/>
          <w:szCs w:val="28"/>
        </w:rPr>
        <w:t xml:space="preserve">Use one TCL per </w:t>
      </w:r>
      <w:r>
        <w:rPr>
          <w:sz w:val="28"/>
          <w:szCs w:val="28"/>
        </w:rPr>
        <w:t>RHU/ HC</w:t>
      </w:r>
      <w:r w:rsidRPr="003E254B">
        <w:rPr>
          <w:sz w:val="28"/>
          <w:szCs w:val="28"/>
        </w:rPr>
        <w:t xml:space="preserve"> but ensure that the column for address in the TCL will be completely filled out (which should include </w:t>
      </w:r>
      <w:r>
        <w:rPr>
          <w:sz w:val="28"/>
          <w:szCs w:val="28"/>
        </w:rPr>
        <w:t xml:space="preserve">purok/block/sitio/ </w:t>
      </w:r>
      <w:r w:rsidRPr="003E254B">
        <w:rPr>
          <w:sz w:val="28"/>
          <w:szCs w:val="28"/>
        </w:rPr>
        <w:t>street and even landmark near the house of infant) to ensure easy tracking of target children.</w:t>
      </w:r>
    </w:p>
    <w:p w:rsidR="004F78AB" w:rsidRPr="00C065BC" w:rsidRDefault="004F78AB" w:rsidP="004F78AB">
      <w:pPr>
        <w:pStyle w:val="NoSpacing"/>
        <w:ind w:left="720"/>
        <w:rPr>
          <w:sz w:val="28"/>
          <w:szCs w:val="28"/>
        </w:rPr>
      </w:pPr>
    </w:p>
    <w:p w:rsidR="004F78AB" w:rsidRPr="003E254B" w:rsidRDefault="004F78AB" w:rsidP="004F78AB">
      <w:pPr>
        <w:pStyle w:val="NoSpacing"/>
        <w:jc w:val="center"/>
        <w:rPr>
          <w:sz w:val="28"/>
          <w:szCs w:val="28"/>
        </w:rPr>
      </w:pPr>
      <w:r>
        <w:rPr>
          <w:noProof/>
          <w:sz w:val="28"/>
          <w:szCs w:val="28"/>
          <w:lang w:eastAsia="en-GB"/>
        </w:rPr>
        <w:lastRenderedPageBreak/>
        <w:drawing>
          <wp:inline distT="0" distB="0" distL="0" distR="0" wp14:anchorId="3F812D30" wp14:editId="59AF5F41">
            <wp:extent cx="5633085" cy="3313703"/>
            <wp:effectExtent l="0" t="0" r="5715" b="127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screen">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5702742" cy="3354679"/>
                    </a:xfrm>
                    <a:prstGeom prst="rect">
                      <a:avLst/>
                    </a:prstGeom>
                    <a:noFill/>
                  </pic:spPr>
                </pic:pic>
              </a:graphicData>
            </a:graphic>
          </wp:inline>
        </w:drawing>
      </w:r>
    </w:p>
    <w:p w:rsidR="004F78AB" w:rsidRPr="003E254B" w:rsidRDefault="003B25C8" w:rsidP="004F78AB">
      <w:pPr>
        <w:pStyle w:val="NoSpacing"/>
        <w:ind w:left="360"/>
        <w:rPr>
          <w:sz w:val="28"/>
          <w:szCs w:val="28"/>
        </w:rPr>
      </w:pPr>
      <w:r>
        <w:rPr>
          <w:noProof/>
          <w:sz w:val="28"/>
          <w:szCs w:val="28"/>
          <w:lang w:eastAsia="en-GB"/>
        </w:rPr>
        <mc:AlternateContent>
          <mc:Choice Requires="wps">
            <w:drawing>
              <wp:anchor distT="0" distB="0" distL="114300" distR="114300" simplePos="0" relativeHeight="251704320" behindDoc="0" locked="0" layoutInCell="1" allowOverlap="1" wp14:anchorId="32AB2550" wp14:editId="6AC3310C">
                <wp:simplePos x="0" y="0"/>
                <wp:positionH relativeFrom="column">
                  <wp:posOffset>276224</wp:posOffset>
                </wp:positionH>
                <wp:positionV relativeFrom="paragraph">
                  <wp:posOffset>50800</wp:posOffset>
                </wp:positionV>
                <wp:extent cx="5629275" cy="1471930"/>
                <wp:effectExtent l="0" t="0" r="9525" b="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9275" cy="1471930"/>
                        </a:xfrm>
                        <a:prstGeom prst="rect">
                          <a:avLst/>
                        </a:prstGeom>
                        <a:solidFill>
                          <a:schemeClr val="lt1"/>
                        </a:solidFill>
                        <a:ln w="3175">
                          <a:noFill/>
                          <a:prstDash val="solid"/>
                        </a:ln>
                        <a:effectLst/>
                      </wps:spPr>
                      <wps:style>
                        <a:lnRef idx="0">
                          <a:schemeClr val="accent1"/>
                        </a:lnRef>
                        <a:fillRef idx="0">
                          <a:schemeClr val="accent1"/>
                        </a:fillRef>
                        <a:effectRef idx="0">
                          <a:schemeClr val="accent1"/>
                        </a:effectRef>
                        <a:fontRef idx="minor">
                          <a:schemeClr val="dk1"/>
                        </a:fontRef>
                      </wps:style>
                      <wps:txbx>
                        <w:txbxContent>
                          <w:p w:rsidR="00431EE7" w:rsidRPr="00E77225" w:rsidRDefault="00431EE7" w:rsidP="004F78AB">
                            <w:pPr>
                              <w:pStyle w:val="NoSpacing"/>
                              <w:jc w:val="both"/>
                              <w:rPr>
                                <w:i/>
                                <w:iCs/>
                                <w:sz w:val="28"/>
                                <w:szCs w:val="28"/>
                              </w:rPr>
                            </w:pPr>
                            <w:r w:rsidRPr="00E77225">
                              <w:rPr>
                                <w:i/>
                                <w:iCs/>
                                <w:sz w:val="28"/>
                                <w:szCs w:val="28"/>
                              </w:rPr>
                              <w:t xml:space="preserve">This is an example of a TCL with pages divided per barangay and per purok used in one health center in Region III.  Color-coded tags are used to mark records per barangay and per purok. Yellow tags mark the beginning of the recording for a barangay followed by green tags to separate the records per purok within the same barangay. This was prepared after master listing per purok has been completed. </w:t>
                            </w:r>
                          </w:p>
                          <w:p w:rsidR="00431EE7" w:rsidRDefault="00431EE7" w:rsidP="004F78AB">
                            <w:pPr>
                              <w:pStyle w:val="NoSpacing"/>
                              <w:jc w:val="both"/>
                              <w:rPr>
                                <w:i/>
                                <w:iCs/>
                                <w:sz w:val="24"/>
                                <w:szCs w:val="24"/>
                              </w:rPr>
                            </w:pPr>
                          </w:p>
                          <w:p w:rsidR="00431EE7" w:rsidRPr="005222E8" w:rsidRDefault="00431EE7" w:rsidP="004F78AB">
                            <w:pPr>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0" o:spid="_x0000_s1039" type="#_x0000_t202" style="position:absolute;left:0;text-align:left;margin-left:21.75pt;margin-top:4pt;width:443.25pt;height:115.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" fillcolor="white [3201]" stroked="f" strokeweight=".25pt">
                <v:path arrowok="t"/>
                <v:textbox>
                  <w:txbxContent>
                    <w:p w:rsidR="00431EE7" w:rsidRPr="00E77225" w:rsidRDefault="00431EE7" w:rsidP="004F78AB">
                      <w:pPr>
                        <w:pStyle w:val="NoSpacing"/>
                        <w:jc w:val="both"/>
                        <w:rPr>
                          <w:i/>
                          <w:iCs/>
                          <w:sz w:val="28"/>
                          <w:szCs w:val="28"/>
                        </w:rPr>
                      </w:pPr>
                      <w:r w:rsidRPr="00E77225">
                        <w:rPr>
                          <w:i/>
                          <w:iCs/>
                          <w:sz w:val="28"/>
                          <w:szCs w:val="28"/>
                        </w:rPr>
                        <w:t xml:space="preserve">This is an example of a TCL with pages divided per barangay and per purok used in one health center in Region III.  Color-coded tags are used to mark records per barangay and per purok. Yellow tags mark the beginning of the recording for a barangay followed by green tags to separate the records per purok within the same barangay. This was prepared after master listing per purok has been completed. </w:t>
                      </w:r>
                    </w:p>
                    <w:p w:rsidR="00431EE7" w:rsidRDefault="00431EE7" w:rsidP="004F78AB">
                      <w:pPr>
                        <w:pStyle w:val="NoSpacing"/>
                        <w:jc w:val="both"/>
                        <w:rPr>
                          <w:i/>
                          <w:iCs/>
                          <w:sz w:val="24"/>
                          <w:szCs w:val="24"/>
                        </w:rPr>
                      </w:pPr>
                    </w:p>
                    <w:p w:rsidR="00431EE7" w:rsidRPr="005222E8" w:rsidRDefault="00431EE7" w:rsidP="004F78AB">
                      <w:pPr>
                        <w:jc w:val="both"/>
                        <w:rPr>
                          <w:sz w:val="28"/>
                          <w:szCs w:val="28"/>
                        </w:rPr>
                      </w:pPr>
                    </w:p>
                  </w:txbxContent>
                </v:textbox>
              </v:shape>
            </w:pict>
          </mc:Fallback>
        </mc:AlternateContent>
      </w:r>
    </w:p>
    <w:p w:rsidR="004F78AB" w:rsidRDefault="004F78AB" w:rsidP="004F78AB">
      <w:pPr>
        <w:pStyle w:val="NoSpacing"/>
        <w:ind w:left="720"/>
        <w:rPr>
          <w:b/>
          <w:color w:val="FF0000"/>
          <w:sz w:val="28"/>
          <w:szCs w:val="28"/>
        </w:rPr>
      </w:pPr>
    </w:p>
    <w:p w:rsidR="004F78AB" w:rsidRDefault="004F78AB" w:rsidP="004F78AB">
      <w:pPr>
        <w:pStyle w:val="NoSpacing"/>
        <w:ind w:left="720"/>
        <w:rPr>
          <w:b/>
          <w:color w:val="FF0000"/>
          <w:sz w:val="28"/>
          <w:szCs w:val="28"/>
        </w:rPr>
      </w:pPr>
    </w:p>
    <w:p w:rsidR="004F78AB" w:rsidRDefault="004F78AB" w:rsidP="004F78AB">
      <w:pPr>
        <w:pStyle w:val="NoSpacing"/>
        <w:ind w:left="720"/>
        <w:rPr>
          <w:b/>
          <w:color w:val="FF0000"/>
          <w:sz w:val="28"/>
          <w:szCs w:val="28"/>
        </w:rPr>
      </w:pPr>
    </w:p>
    <w:p w:rsidR="004F78AB" w:rsidRDefault="004F78AB" w:rsidP="004F78AB">
      <w:pPr>
        <w:pStyle w:val="NoSpacing"/>
        <w:ind w:left="720"/>
        <w:rPr>
          <w:b/>
          <w:color w:val="FF0000"/>
          <w:sz w:val="28"/>
          <w:szCs w:val="28"/>
        </w:rPr>
      </w:pPr>
    </w:p>
    <w:p w:rsidR="004F78AB" w:rsidRDefault="004F78AB" w:rsidP="004F78AB">
      <w:pPr>
        <w:pStyle w:val="NoSpacing"/>
        <w:ind w:left="720"/>
        <w:rPr>
          <w:b/>
          <w:color w:val="FF0000"/>
          <w:sz w:val="28"/>
          <w:szCs w:val="28"/>
        </w:rPr>
      </w:pPr>
    </w:p>
    <w:p w:rsidR="004F78AB" w:rsidRDefault="004F78AB" w:rsidP="004F78AB">
      <w:pPr>
        <w:pStyle w:val="NoSpacing"/>
        <w:ind w:left="720"/>
        <w:rPr>
          <w:b/>
          <w:color w:val="FF0000"/>
          <w:sz w:val="28"/>
          <w:szCs w:val="28"/>
        </w:rPr>
      </w:pPr>
    </w:p>
    <w:p w:rsidR="00E64FB4" w:rsidRDefault="00E64FB4" w:rsidP="004F78AB">
      <w:pPr>
        <w:pStyle w:val="NoSpacing"/>
        <w:ind w:left="720"/>
        <w:rPr>
          <w:b/>
          <w:color w:val="FF0000"/>
          <w:sz w:val="28"/>
          <w:szCs w:val="28"/>
        </w:rPr>
      </w:pPr>
    </w:p>
    <w:p w:rsidR="00A40A71" w:rsidRPr="00E77225" w:rsidRDefault="00A40A71" w:rsidP="00E77225">
      <w:pPr>
        <w:pStyle w:val="Heading2"/>
        <w:ind w:left="567"/>
        <w:rPr>
          <w:rFonts w:asciiTheme="minorHAnsi" w:hAnsiTheme="minorHAnsi"/>
          <w:color w:val="00B0F0"/>
          <w:sz w:val="28"/>
          <w:szCs w:val="28"/>
        </w:rPr>
      </w:pPr>
      <w:r w:rsidRPr="00E77225">
        <w:rPr>
          <w:rFonts w:asciiTheme="minorHAnsi" w:hAnsiTheme="minorHAnsi"/>
          <w:color w:val="00B0F0"/>
          <w:sz w:val="28"/>
          <w:szCs w:val="28"/>
        </w:rPr>
        <w:t xml:space="preserve">OPTIONS IN </w:t>
      </w:r>
      <w:r w:rsidR="00631D19" w:rsidRPr="00E77225">
        <w:rPr>
          <w:rFonts w:asciiTheme="minorHAnsi" w:hAnsiTheme="minorHAnsi"/>
          <w:color w:val="00B0F0"/>
          <w:sz w:val="28"/>
          <w:szCs w:val="28"/>
        </w:rPr>
        <w:t xml:space="preserve">URBAN </w:t>
      </w:r>
      <w:r w:rsidRPr="00E77225">
        <w:rPr>
          <w:rFonts w:asciiTheme="minorHAnsi" w:hAnsiTheme="minorHAnsi"/>
          <w:color w:val="00B0F0"/>
          <w:sz w:val="28"/>
          <w:szCs w:val="28"/>
        </w:rPr>
        <w:t xml:space="preserve">AREAS WHERE THE POPULATION IS VERY MOBILE </w:t>
      </w:r>
      <w:r w:rsidR="00C674B4" w:rsidRPr="00E77225">
        <w:rPr>
          <w:rFonts w:asciiTheme="minorHAnsi" w:hAnsiTheme="minorHAnsi"/>
          <w:color w:val="00B0F0"/>
          <w:sz w:val="28"/>
          <w:szCs w:val="28"/>
        </w:rPr>
        <w:t>AND TCL IS INCOMPLETE</w:t>
      </w:r>
    </w:p>
    <w:p w:rsidR="005D6B96" w:rsidRPr="003E254B" w:rsidRDefault="005D6B96" w:rsidP="00A40A71">
      <w:pPr>
        <w:pStyle w:val="NoSpacing"/>
        <w:rPr>
          <w:b/>
          <w:sz w:val="28"/>
          <w:szCs w:val="28"/>
        </w:rPr>
      </w:pPr>
    </w:p>
    <w:p w:rsidR="00A335D4" w:rsidRDefault="000E68F7" w:rsidP="00E77225">
      <w:pPr>
        <w:pStyle w:val="NoSpacing"/>
        <w:spacing w:after="200"/>
        <w:ind w:left="993" w:hanging="284"/>
        <w:contextualSpacing/>
        <w:jc w:val="both"/>
        <w:rPr>
          <w:sz w:val="28"/>
          <w:szCs w:val="28"/>
        </w:rPr>
      </w:pPr>
      <w:r>
        <w:rPr>
          <w:sz w:val="28"/>
          <w:szCs w:val="28"/>
        </w:rPr>
        <w:t xml:space="preserve">1. </w:t>
      </w:r>
      <w:r w:rsidR="000B6F47" w:rsidRPr="003E254B">
        <w:rPr>
          <w:sz w:val="28"/>
          <w:szCs w:val="28"/>
        </w:rPr>
        <w:t>The midwife can k</w:t>
      </w:r>
      <w:r w:rsidR="009436B9" w:rsidRPr="003E254B">
        <w:rPr>
          <w:sz w:val="28"/>
          <w:szCs w:val="28"/>
        </w:rPr>
        <w:t xml:space="preserve">eep </w:t>
      </w:r>
      <w:r w:rsidR="000B6F47" w:rsidRPr="003E254B">
        <w:rPr>
          <w:sz w:val="28"/>
          <w:szCs w:val="28"/>
        </w:rPr>
        <w:t xml:space="preserve">the master list </w:t>
      </w:r>
      <w:r w:rsidR="009436B9" w:rsidRPr="003E254B">
        <w:rPr>
          <w:sz w:val="28"/>
          <w:szCs w:val="28"/>
        </w:rPr>
        <w:t xml:space="preserve">and update </w:t>
      </w:r>
      <w:r w:rsidR="000B6F47" w:rsidRPr="003E254B">
        <w:rPr>
          <w:sz w:val="28"/>
          <w:szCs w:val="28"/>
        </w:rPr>
        <w:t>it periodically</w:t>
      </w:r>
      <w:r w:rsidR="009436B9" w:rsidRPr="003E254B">
        <w:rPr>
          <w:sz w:val="28"/>
          <w:szCs w:val="28"/>
        </w:rPr>
        <w:t xml:space="preserve"> by returning to the same purok</w:t>
      </w:r>
      <w:r w:rsidR="00A40A71" w:rsidRPr="003E254B">
        <w:rPr>
          <w:sz w:val="28"/>
          <w:szCs w:val="28"/>
        </w:rPr>
        <w:t xml:space="preserve"> and updating the form with vaccination data from the same children</w:t>
      </w:r>
      <w:r w:rsidR="00F5559E">
        <w:rPr>
          <w:sz w:val="28"/>
          <w:szCs w:val="28"/>
        </w:rPr>
        <w:t>.</w:t>
      </w:r>
    </w:p>
    <w:p w:rsidR="000E68F7" w:rsidRPr="003E254B" w:rsidRDefault="000E68F7" w:rsidP="00E77225">
      <w:pPr>
        <w:pStyle w:val="NoSpacing"/>
        <w:spacing w:after="200"/>
        <w:ind w:left="993"/>
        <w:contextualSpacing/>
        <w:jc w:val="both"/>
        <w:rPr>
          <w:sz w:val="28"/>
          <w:szCs w:val="28"/>
        </w:rPr>
      </w:pPr>
    </w:p>
    <w:p w:rsidR="009436B9" w:rsidRPr="003E254B" w:rsidRDefault="000E68F7" w:rsidP="00E77225">
      <w:pPr>
        <w:pStyle w:val="NoSpacing"/>
        <w:tabs>
          <w:tab w:val="left" w:pos="993"/>
        </w:tabs>
        <w:spacing w:after="200"/>
        <w:ind w:left="993" w:hanging="284"/>
        <w:contextualSpacing/>
        <w:jc w:val="both"/>
        <w:rPr>
          <w:sz w:val="28"/>
          <w:szCs w:val="28"/>
        </w:rPr>
      </w:pPr>
      <w:r>
        <w:rPr>
          <w:sz w:val="28"/>
          <w:szCs w:val="28"/>
        </w:rPr>
        <w:t xml:space="preserve">2. </w:t>
      </w:r>
      <w:r w:rsidR="009436B9" w:rsidRPr="003E254B">
        <w:rPr>
          <w:sz w:val="28"/>
          <w:szCs w:val="28"/>
        </w:rPr>
        <w:t xml:space="preserve">Consider whether it is possible to do outreach vaccination at the same time as </w:t>
      </w:r>
      <w:r w:rsidR="00654D83">
        <w:rPr>
          <w:sz w:val="28"/>
          <w:szCs w:val="28"/>
        </w:rPr>
        <w:t>master list</w:t>
      </w:r>
      <w:r w:rsidR="009436B9" w:rsidRPr="003E254B">
        <w:rPr>
          <w:sz w:val="28"/>
          <w:szCs w:val="28"/>
        </w:rPr>
        <w:t>ing.</w:t>
      </w:r>
    </w:p>
    <w:p w:rsidR="009D1D4B" w:rsidRPr="003E254B" w:rsidRDefault="009D1D4B" w:rsidP="00E77225">
      <w:pPr>
        <w:pStyle w:val="NoSpacing"/>
        <w:ind w:left="720"/>
        <w:jc w:val="both"/>
        <w:rPr>
          <w:sz w:val="28"/>
          <w:szCs w:val="28"/>
        </w:rPr>
      </w:pPr>
    </w:p>
    <w:p w:rsidR="003108BB" w:rsidRPr="00E77225" w:rsidRDefault="006875F7" w:rsidP="00E77225">
      <w:pPr>
        <w:ind w:left="567"/>
        <w:jc w:val="both"/>
        <w:rPr>
          <w:color w:val="00B0F0"/>
        </w:rPr>
      </w:pPr>
      <w:r w:rsidRPr="00E77225">
        <w:rPr>
          <w:rFonts w:eastAsiaTheme="majorEastAsia" w:cstheme="majorBidi"/>
          <w:b/>
          <w:bCs/>
          <w:color w:val="00B0F0"/>
          <w:sz w:val="28"/>
          <w:szCs w:val="28"/>
        </w:rPr>
        <w:t xml:space="preserve">WHAT TO DO FOR ZERO DOSE </w:t>
      </w:r>
      <w:r w:rsidR="009C073E" w:rsidRPr="00E77225">
        <w:rPr>
          <w:rFonts w:eastAsiaTheme="majorEastAsia" w:cstheme="majorBidi"/>
          <w:b/>
          <w:bCs/>
          <w:color w:val="00B0F0"/>
          <w:sz w:val="28"/>
          <w:szCs w:val="28"/>
        </w:rPr>
        <w:t>CHILDREN</w:t>
      </w:r>
    </w:p>
    <w:p w:rsidR="008F21EB" w:rsidRPr="003E254B" w:rsidRDefault="00C674B4" w:rsidP="009100B7">
      <w:pPr>
        <w:pStyle w:val="Heading2"/>
        <w:ind w:left="567" w:firstLine="567"/>
        <w:jc w:val="both"/>
      </w:pPr>
      <w:r w:rsidRPr="00E77225">
        <w:rPr>
          <w:rFonts w:asciiTheme="minorHAnsi" w:eastAsiaTheme="minorHAnsi" w:hAnsiTheme="minorHAnsi" w:cstheme="minorBidi"/>
          <w:b w:val="0"/>
          <w:bCs w:val="0"/>
          <w:color w:val="auto"/>
          <w:sz w:val="28"/>
          <w:szCs w:val="28"/>
        </w:rPr>
        <w:t xml:space="preserve">Some children </w:t>
      </w:r>
      <w:r w:rsidR="009C073E" w:rsidRPr="00E77225">
        <w:rPr>
          <w:rFonts w:asciiTheme="minorHAnsi" w:eastAsiaTheme="minorHAnsi" w:hAnsiTheme="minorHAnsi" w:cstheme="minorBidi"/>
          <w:b w:val="0"/>
          <w:bCs w:val="0"/>
          <w:color w:val="auto"/>
          <w:sz w:val="28"/>
          <w:szCs w:val="28"/>
        </w:rPr>
        <w:t>under</w:t>
      </w:r>
      <w:r w:rsidRPr="00E77225">
        <w:rPr>
          <w:rFonts w:asciiTheme="minorHAnsi" w:eastAsiaTheme="minorHAnsi" w:hAnsiTheme="minorHAnsi" w:cstheme="minorBidi"/>
          <w:b w:val="0"/>
          <w:bCs w:val="0"/>
          <w:color w:val="auto"/>
          <w:sz w:val="28"/>
          <w:szCs w:val="28"/>
        </w:rPr>
        <w:t xml:space="preserve"> </w:t>
      </w:r>
      <w:r w:rsidR="009100B7">
        <w:rPr>
          <w:rFonts w:asciiTheme="minorHAnsi" w:eastAsiaTheme="minorHAnsi" w:hAnsiTheme="minorHAnsi" w:cstheme="minorBidi"/>
          <w:b w:val="0"/>
          <w:bCs w:val="0"/>
          <w:color w:val="auto"/>
          <w:sz w:val="28"/>
          <w:szCs w:val="28"/>
        </w:rPr>
        <w:t>2 years</w:t>
      </w:r>
      <w:r w:rsidR="009C073E" w:rsidRPr="00E77225">
        <w:rPr>
          <w:rFonts w:asciiTheme="minorHAnsi" w:eastAsiaTheme="minorHAnsi" w:hAnsiTheme="minorHAnsi" w:cstheme="minorBidi"/>
          <w:b w:val="0"/>
          <w:bCs w:val="0"/>
          <w:color w:val="auto"/>
          <w:sz w:val="28"/>
          <w:szCs w:val="28"/>
        </w:rPr>
        <w:t xml:space="preserve"> of age</w:t>
      </w:r>
      <w:r w:rsidRPr="00E77225">
        <w:rPr>
          <w:rFonts w:asciiTheme="minorHAnsi" w:eastAsiaTheme="minorHAnsi" w:hAnsiTheme="minorHAnsi" w:cstheme="minorBidi"/>
          <w:b w:val="0"/>
          <w:bCs w:val="0"/>
          <w:color w:val="auto"/>
          <w:sz w:val="28"/>
          <w:szCs w:val="28"/>
        </w:rPr>
        <w:t xml:space="preserve"> </w:t>
      </w:r>
      <w:r w:rsidR="00631D19" w:rsidRPr="00E77225">
        <w:rPr>
          <w:rFonts w:asciiTheme="minorHAnsi" w:eastAsiaTheme="minorHAnsi" w:hAnsiTheme="minorHAnsi" w:cstheme="minorBidi"/>
          <w:b w:val="0"/>
          <w:bCs w:val="0"/>
          <w:color w:val="auto"/>
          <w:sz w:val="28"/>
          <w:szCs w:val="28"/>
        </w:rPr>
        <w:t xml:space="preserve">may have no immunization records because they are lost or damaged </w:t>
      </w:r>
      <w:r w:rsidRPr="00E77225">
        <w:rPr>
          <w:rFonts w:asciiTheme="minorHAnsi" w:eastAsiaTheme="minorHAnsi" w:hAnsiTheme="minorHAnsi" w:cstheme="minorBidi"/>
          <w:b w:val="0"/>
          <w:bCs w:val="0"/>
          <w:color w:val="auto"/>
          <w:sz w:val="28"/>
          <w:szCs w:val="28"/>
        </w:rPr>
        <w:t>by flood/fire</w:t>
      </w:r>
      <w:r w:rsidR="00631D19" w:rsidRPr="00E77225">
        <w:rPr>
          <w:rFonts w:asciiTheme="minorHAnsi" w:eastAsiaTheme="minorHAnsi" w:hAnsiTheme="minorHAnsi" w:cstheme="minorBidi"/>
          <w:b w:val="0"/>
          <w:bCs w:val="0"/>
          <w:color w:val="auto"/>
          <w:sz w:val="28"/>
          <w:szCs w:val="28"/>
        </w:rPr>
        <w:t xml:space="preserve"> etc</w:t>
      </w:r>
      <w:r w:rsidR="00631D19" w:rsidRPr="003E254B">
        <w:t>.</w:t>
      </w:r>
      <w:r w:rsidR="008F21EB" w:rsidRPr="003E254B">
        <w:t xml:space="preserve"> </w:t>
      </w:r>
    </w:p>
    <w:p w:rsidR="00D84AC8" w:rsidRPr="003E254B" w:rsidRDefault="00D84AC8" w:rsidP="00E77225">
      <w:pPr>
        <w:pStyle w:val="NoSpacing"/>
        <w:ind w:firstLine="720"/>
        <w:jc w:val="both"/>
        <w:rPr>
          <w:sz w:val="28"/>
          <w:szCs w:val="28"/>
        </w:rPr>
      </w:pPr>
    </w:p>
    <w:p w:rsidR="00BB23ED" w:rsidRDefault="00BB23ED" w:rsidP="00E77225">
      <w:pPr>
        <w:pStyle w:val="NoSpacing"/>
        <w:ind w:left="1134"/>
        <w:jc w:val="both"/>
        <w:rPr>
          <w:b/>
          <w:sz w:val="28"/>
          <w:szCs w:val="28"/>
        </w:rPr>
      </w:pPr>
      <w:r w:rsidRPr="003E254B">
        <w:rPr>
          <w:b/>
          <w:sz w:val="28"/>
          <w:szCs w:val="28"/>
        </w:rPr>
        <w:t>If there is no recall and no record of vaccination:</w:t>
      </w:r>
    </w:p>
    <w:p w:rsidR="002B693D" w:rsidRDefault="002B693D" w:rsidP="00E77225">
      <w:pPr>
        <w:pStyle w:val="NoSpacing"/>
        <w:ind w:left="776"/>
        <w:jc w:val="both"/>
        <w:rPr>
          <w:b/>
          <w:sz w:val="28"/>
          <w:szCs w:val="28"/>
        </w:rPr>
      </w:pPr>
    </w:p>
    <w:p w:rsidR="00BB23ED" w:rsidRPr="003E254B" w:rsidRDefault="00BB23ED" w:rsidP="00E77225">
      <w:pPr>
        <w:pStyle w:val="NoSpacing"/>
        <w:numPr>
          <w:ilvl w:val="0"/>
          <w:numId w:val="15"/>
        </w:numPr>
        <w:spacing w:after="200"/>
        <w:ind w:left="1440"/>
        <w:contextualSpacing/>
        <w:jc w:val="both"/>
        <w:rPr>
          <w:sz w:val="28"/>
          <w:szCs w:val="28"/>
        </w:rPr>
      </w:pPr>
      <w:r w:rsidRPr="003E254B">
        <w:rPr>
          <w:sz w:val="28"/>
          <w:szCs w:val="28"/>
        </w:rPr>
        <w:t>Make a new vaccination card</w:t>
      </w:r>
    </w:p>
    <w:p w:rsidR="00BB23ED" w:rsidRPr="003E254B" w:rsidRDefault="00BB23ED" w:rsidP="00E77225">
      <w:pPr>
        <w:pStyle w:val="NoSpacing"/>
        <w:numPr>
          <w:ilvl w:val="0"/>
          <w:numId w:val="15"/>
        </w:numPr>
        <w:spacing w:after="200"/>
        <w:ind w:left="1440"/>
        <w:contextualSpacing/>
        <w:jc w:val="both"/>
        <w:rPr>
          <w:sz w:val="28"/>
          <w:szCs w:val="28"/>
        </w:rPr>
      </w:pPr>
      <w:r w:rsidRPr="003E254B">
        <w:rPr>
          <w:sz w:val="28"/>
          <w:szCs w:val="28"/>
        </w:rPr>
        <w:t>Enter the name and address in the TCL</w:t>
      </w:r>
    </w:p>
    <w:p w:rsidR="00BB23ED" w:rsidRDefault="00BB23ED" w:rsidP="00E77225">
      <w:pPr>
        <w:pStyle w:val="NoSpacing"/>
        <w:numPr>
          <w:ilvl w:val="0"/>
          <w:numId w:val="15"/>
        </w:numPr>
        <w:spacing w:after="200"/>
        <w:ind w:left="1440"/>
        <w:contextualSpacing/>
        <w:jc w:val="both"/>
        <w:rPr>
          <w:sz w:val="28"/>
          <w:szCs w:val="28"/>
        </w:rPr>
      </w:pPr>
      <w:r w:rsidRPr="003E254B">
        <w:rPr>
          <w:sz w:val="28"/>
          <w:szCs w:val="28"/>
        </w:rPr>
        <w:t>Determine which vaccines to give to the child</w:t>
      </w:r>
      <w:r w:rsidR="009C073E">
        <w:rPr>
          <w:sz w:val="28"/>
          <w:szCs w:val="28"/>
        </w:rPr>
        <w:t>:</w:t>
      </w:r>
    </w:p>
    <w:p w:rsidR="00BB23ED" w:rsidRPr="003E254B" w:rsidRDefault="00BB23ED" w:rsidP="00E77225">
      <w:pPr>
        <w:pStyle w:val="NoSpacing"/>
        <w:spacing w:after="200"/>
        <w:ind w:left="1440"/>
        <w:contextualSpacing/>
        <w:jc w:val="both"/>
        <w:rPr>
          <w:sz w:val="28"/>
          <w:szCs w:val="28"/>
        </w:rPr>
      </w:pPr>
    </w:p>
    <w:p w:rsidR="00BB23ED" w:rsidRPr="00E77225" w:rsidRDefault="00BB23ED" w:rsidP="00E77225">
      <w:pPr>
        <w:pStyle w:val="NoSpacing"/>
        <w:ind w:left="1440"/>
        <w:contextualSpacing/>
        <w:jc w:val="both"/>
        <w:rPr>
          <w:b/>
          <w:bCs/>
          <w:color w:val="FF0000"/>
          <w:sz w:val="28"/>
          <w:szCs w:val="28"/>
        </w:rPr>
      </w:pPr>
      <w:r w:rsidRPr="00E77225">
        <w:rPr>
          <w:b/>
          <w:bCs/>
          <w:color w:val="FF0000"/>
          <w:sz w:val="28"/>
          <w:szCs w:val="28"/>
        </w:rPr>
        <w:t>For children UNDER 12 MONTHS:</w:t>
      </w:r>
    </w:p>
    <w:p w:rsidR="00BB23ED" w:rsidRDefault="00BB23ED" w:rsidP="00E77225">
      <w:pPr>
        <w:pStyle w:val="NoSpacing"/>
        <w:ind w:left="1440" w:firstLine="621"/>
        <w:contextualSpacing/>
        <w:jc w:val="both"/>
        <w:rPr>
          <w:bCs/>
          <w:sz w:val="28"/>
          <w:szCs w:val="28"/>
        </w:rPr>
      </w:pPr>
      <w:r w:rsidRPr="00BB23ED">
        <w:rPr>
          <w:bCs/>
          <w:sz w:val="28"/>
          <w:szCs w:val="28"/>
        </w:rPr>
        <w:t xml:space="preserve">It is preferable to give the whole immunization series of vaccine doses, according to age: BCG (1 dose), Penta (3 doses), </w:t>
      </w:r>
      <w:r w:rsidR="004C0483">
        <w:rPr>
          <w:bCs/>
          <w:sz w:val="28"/>
          <w:szCs w:val="28"/>
        </w:rPr>
        <w:t xml:space="preserve">PCV (3 doses), </w:t>
      </w:r>
      <w:r w:rsidRPr="00BB23ED">
        <w:rPr>
          <w:bCs/>
          <w:sz w:val="28"/>
          <w:szCs w:val="28"/>
        </w:rPr>
        <w:t xml:space="preserve">OPV (3 doses), </w:t>
      </w:r>
      <w:r w:rsidR="009C073E">
        <w:rPr>
          <w:bCs/>
          <w:sz w:val="28"/>
          <w:szCs w:val="28"/>
        </w:rPr>
        <w:t xml:space="preserve">IPV (1 dose), and </w:t>
      </w:r>
      <w:r w:rsidRPr="00BB23ED">
        <w:rPr>
          <w:bCs/>
          <w:sz w:val="28"/>
          <w:szCs w:val="28"/>
        </w:rPr>
        <w:t>MCV (1 dose)</w:t>
      </w:r>
      <w:r w:rsidR="009C073E">
        <w:rPr>
          <w:bCs/>
          <w:sz w:val="28"/>
          <w:szCs w:val="28"/>
        </w:rPr>
        <w:t>.</w:t>
      </w:r>
    </w:p>
    <w:p w:rsidR="00BB23ED" w:rsidRPr="00BB23ED" w:rsidRDefault="00BB23ED" w:rsidP="00E77225">
      <w:pPr>
        <w:pStyle w:val="NoSpacing"/>
        <w:ind w:left="1440"/>
        <w:contextualSpacing/>
        <w:jc w:val="both"/>
        <w:rPr>
          <w:bCs/>
          <w:sz w:val="28"/>
          <w:szCs w:val="28"/>
        </w:rPr>
      </w:pPr>
    </w:p>
    <w:p w:rsidR="00BB23ED" w:rsidRPr="00E77225" w:rsidRDefault="00BB23ED" w:rsidP="00E77225">
      <w:pPr>
        <w:pStyle w:val="NoSpacing"/>
        <w:ind w:left="1440"/>
        <w:contextualSpacing/>
        <w:jc w:val="both"/>
        <w:rPr>
          <w:b/>
          <w:bCs/>
          <w:color w:val="FF0000"/>
          <w:sz w:val="28"/>
          <w:szCs w:val="28"/>
        </w:rPr>
      </w:pPr>
      <w:r w:rsidRPr="00E77225">
        <w:rPr>
          <w:b/>
          <w:bCs/>
          <w:color w:val="FF0000"/>
          <w:sz w:val="28"/>
          <w:szCs w:val="28"/>
        </w:rPr>
        <w:t xml:space="preserve"> For children 12 TO 23 MONTHS:</w:t>
      </w:r>
    </w:p>
    <w:p w:rsidR="00910BC3" w:rsidRPr="00BB23ED" w:rsidRDefault="00BB23ED" w:rsidP="00E77225">
      <w:pPr>
        <w:pStyle w:val="NoSpacing"/>
        <w:ind w:left="1440" w:firstLine="621"/>
        <w:jc w:val="both"/>
        <w:rPr>
          <w:sz w:val="28"/>
          <w:szCs w:val="28"/>
        </w:rPr>
      </w:pPr>
      <w:r w:rsidRPr="00BB23ED">
        <w:rPr>
          <w:bCs/>
          <w:sz w:val="28"/>
          <w:szCs w:val="28"/>
        </w:rPr>
        <w:t xml:space="preserve">Since the child </w:t>
      </w:r>
      <w:r>
        <w:rPr>
          <w:bCs/>
          <w:sz w:val="28"/>
          <w:szCs w:val="28"/>
        </w:rPr>
        <w:t xml:space="preserve">at this age </w:t>
      </w:r>
      <w:r w:rsidRPr="00BB23ED">
        <w:rPr>
          <w:bCs/>
          <w:sz w:val="28"/>
          <w:szCs w:val="28"/>
        </w:rPr>
        <w:t xml:space="preserve">is likely to be partially immunized give </w:t>
      </w:r>
      <w:r w:rsidR="004C0483" w:rsidRPr="00BB23ED">
        <w:rPr>
          <w:bCs/>
          <w:sz w:val="28"/>
          <w:szCs w:val="28"/>
        </w:rPr>
        <w:t>only OPV</w:t>
      </w:r>
      <w:r w:rsidRPr="00BB23ED">
        <w:rPr>
          <w:bCs/>
          <w:sz w:val="28"/>
          <w:szCs w:val="28"/>
        </w:rPr>
        <w:t xml:space="preserve"> (1 dose), Penta (1 dose)</w:t>
      </w:r>
      <w:r w:rsidR="009C073E">
        <w:rPr>
          <w:bCs/>
          <w:sz w:val="28"/>
          <w:szCs w:val="28"/>
        </w:rPr>
        <w:t>, PCV (1 dose)</w:t>
      </w:r>
      <w:r w:rsidRPr="00BB23ED">
        <w:rPr>
          <w:bCs/>
          <w:sz w:val="28"/>
          <w:szCs w:val="28"/>
        </w:rPr>
        <w:t xml:space="preserve"> and MCV (ideally 2 doses</w:t>
      </w:r>
      <w:r w:rsidR="009C073E">
        <w:rPr>
          <w:bCs/>
          <w:sz w:val="28"/>
          <w:szCs w:val="28"/>
        </w:rPr>
        <w:t>).</w:t>
      </w:r>
    </w:p>
    <w:p w:rsidR="00B309FC" w:rsidRPr="003E254B" w:rsidRDefault="00B309FC" w:rsidP="00E77225">
      <w:pPr>
        <w:pStyle w:val="NoSpacing"/>
        <w:jc w:val="both"/>
        <w:rPr>
          <w:sz w:val="28"/>
          <w:szCs w:val="28"/>
        </w:rPr>
      </w:pPr>
    </w:p>
    <w:p w:rsidR="00BB6064" w:rsidRPr="003E254B" w:rsidRDefault="00884D4D" w:rsidP="00C674B4">
      <w:pPr>
        <w:pStyle w:val="NoSpacing"/>
        <w:rPr>
          <w:noProof/>
          <w:sz w:val="28"/>
          <w:szCs w:val="28"/>
          <w:lang w:val="en-US" w:eastAsia="zh-CN"/>
        </w:rPr>
      </w:pPr>
      <w:r>
        <w:rPr>
          <w:noProof/>
          <w:sz w:val="28"/>
          <w:szCs w:val="28"/>
          <w:lang w:eastAsia="en-GB"/>
        </w:rPr>
        <mc:AlternateContent>
          <mc:Choice Requires="wps">
            <w:drawing>
              <wp:anchor distT="0" distB="0" distL="114300" distR="114300" simplePos="0" relativeHeight="251674624" behindDoc="0" locked="0" layoutInCell="1" allowOverlap="1" wp14:anchorId="6D8D70C8" wp14:editId="662C9AC5">
                <wp:simplePos x="0" y="0"/>
                <wp:positionH relativeFrom="column">
                  <wp:posOffset>900240</wp:posOffset>
                </wp:positionH>
                <wp:positionV relativeFrom="paragraph">
                  <wp:posOffset>3175</wp:posOffset>
                </wp:positionV>
                <wp:extent cx="5247871" cy="617517"/>
                <wp:effectExtent l="0" t="0" r="10160" b="1143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7871" cy="617517"/>
                        </a:xfrm>
                        <a:prstGeom prst="rect">
                          <a:avLst/>
                        </a:prstGeom>
                        <a:ln w="19050">
                          <a:headEnd/>
                          <a:tailEnd/>
                        </a:ln>
                      </wps:spPr>
                      <wps:style>
                        <a:lnRef idx="2">
                          <a:schemeClr val="accent5"/>
                        </a:lnRef>
                        <a:fillRef idx="1">
                          <a:schemeClr val="lt1"/>
                        </a:fillRef>
                        <a:effectRef idx="0">
                          <a:schemeClr val="accent5"/>
                        </a:effectRef>
                        <a:fontRef idx="minor">
                          <a:schemeClr val="dk1"/>
                        </a:fontRef>
                      </wps:style>
                      <wps:txbx>
                        <w:txbxContent>
                          <w:p w:rsidR="00431EE7" w:rsidRPr="008E3927" w:rsidRDefault="00431EE7" w:rsidP="00C05CFD">
                            <w:pPr>
                              <w:pStyle w:val="BalloonText"/>
                              <w:rPr>
                                <w:rFonts w:ascii="Calibri" w:hAnsi="Calibri"/>
                                <w:b/>
                                <w:i/>
                                <w:iCs/>
                                <w:sz w:val="28"/>
                                <w:szCs w:val="28"/>
                              </w:rPr>
                            </w:pPr>
                            <w:r w:rsidRPr="008E3927">
                              <w:rPr>
                                <w:rFonts w:ascii="Calibri" w:hAnsi="Calibri"/>
                                <w:b/>
                                <w:i/>
                                <w:iCs/>
                                <w:sz w:val="28"/>
                                <w:szCs w:val="28"/>
                              </w:rPr>
                              <w:t xml:space="preserve">Remember: </w:t>
                            </w:r>
                            <w:r w:rsidRPr="008E3927">
                              <w:rPr>
                                <w:rFonts w:ascii="Calibri" w:hAnsi="Calibri"/>
                                <w:i/>
                                <w:iCs/>
                                <w:sz w:val="28"/>
                                <w:szCs w:val="28"/>
                              </w:rPr>
                              <w:t>In some smaller puroks: If a TCL for the purok is available, it is useful to take the TCL to the purok and update it on the spot.</w:t>
                            </w:r>
                          </w:p>
                          <w:p w:rsidR="00431EE7" w:rsidRPr="000E68F7" w:rsidRDefault="00431EE7" w:rsidP="00C05CFD">
                            <w:pPr>
                              <w:pStyle w:val="ListParagraph"/>
                              <w:rPr>
                                <w:rFonts w:ascii="Calibri" w:hAnsi="Calibri"/>
                                <w:sz w:val="30"/>
                                <w:szCs w:val="30"/>
                              </w:rPr>
                            </w:pPr>
                          </w:p>
                          <w:p w:rsidR="00431EE7" w:rsidRPr="000E68F7" w:rsidRDefault="00431EE7" w:rsidP="00C05CFD">
                            <w:pPr>
                              <w:rPr>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70.9pt;margin-top:.25pt;width:413.2pt;height:48.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" fillcolor="white [3201]" strokecolor="#4bacc6 [3208]" strokeweight="1.5pt">
                <v:textbox>
                  <w:txbxContent>
                    <w:p w:rsidR="00431EE7" w:rsidRPr="008E3927" w:rsidRDefault="00431EE7" w:rsidP="00C05CFD">
                      <w:pPr>
                        <w:pStyle w:val="BalloonText"/>
                        <w:rPr>
                          <w:rFonts w:ascii="Calibri" w:hAnsi="Calibri"/>
                          <w:b/>
                          <w:i/>
                          <w:iCs/>
                          <w:sz w:val="28"/>
                          <w:szCs w:val="28"/>
                        </w:rPr>
                      </w:pPr>
                      <w:r w:rsidRPr="008E3927">
                        <w:rPr>
                          <w:rFonts w:ascii="Calibri" w:hAnsi="Calibri"/>
                          <w:b/>
                          <w:i/>
                          <w:iCs/>
                          <w:sz w:val="28"/>
                          <w:szCs w:val="28"/>
                        </w:rPr>
                        <w:t xml:space="preserve">Remember: </w:t>
                      </w:r>
                      <w:r w:rsidRPr="008E3927">
                        <w:rPr>
                          <w:rFonts w:ascii="Calibri" w:hAnsi="Calibri"/>
                          <w:i/>
                          <w:iCs/>
                          <w:sz w:val="28"/>
                          <w:szCs w:val="28"/>
                        </w:rPr>
                        <w:t>In some smaller puroks: If a TCL for the purok is available, it is useful to take the TCL to the purok and update it on the spot.</w:t>
                      </w:r>
                    </w:p>
                    <w:p w:rsidR="00431EE7" w:rsidRPr="000E68F7" w:rsidRDefault="00431EE7" w:rsidP="00C05CFD">
                      <w:pPr>
                        <w:pStyle w:val="ListParagraph"/>
                        <w:rPr>
                          <w:rFonts w:ascii="Calibri" w:hAnsi="Calibri"/>
                          <w:sz w:val="30"/>
                          <w:szCs w:val="30"/>
                        </w:rPr>
                      </w:pPr>
                    </w:p>
                    <w:p w:rsidR="00431EE7" w:rsidRPr="000E68F7" w:rsidRDefault="00431EE7" w:rsidP="00C05CFD">
                      <w:pPr>
                        <w:rPr>
                          <w:sz w:val="30"/>
                          <w:szCs w:val="30"/>
                        </w:rPr>
                      </w:pPr>
                    </w:p>
                  </w:txbxContent>
                </v:textbox>
              </v:shape>
            </w:pict>
          </mc:Fallback>
        </mc:AlternateContent>
      </w:r>
    </w:p>
    <w:p w:rsidR="00BB6064" w:rsidRPr="003E254B" w:rsidRDefault="00BB6064" w:rsidP="00C674B4">
      <w:pPr>
        <w:pStyle w:val="NoSpacing"/>
        <w:rPr>
          <w:noProof/>
          <w:sz w:val="28"/>
          <w:szCs w:val="28"/>
          <w:lang w:val="en-US" w:eastAsia="zh-CN"/>
        </w:rPr>
      </w:pPr>
    </w:p>
    <w:p w:rsidR="000F6F1A" w:rsidRDefault="002B693D">
      <w:pPr>
        <w:pStyle w:val="Heading1"/>
        <w:rPr>
          <w:rFonts w:asciiTheme="minorHAnsi" w:hAnsiTheme="minorHAnsi"/>
        </w:rPr>
      </w:pPr>
      <w:r>
        <w:rPr>
          <w:rFonts w:asciiTheme="minorHAnsi" w:hAnsiTheme="minorHAnsi"/>
        </w:rPr>
        <w:t xml:space="preserve">F. </w:t>
      </w:r>
      <w:r w:rsidR="000F6F1A" w:rsidRPr="00B0168C">
        <w:rPr>
          <w:rFonts w:asciiTheme="minorHAnsi" w:hAnsiTheme="minorHAnsi"/>
        </w:rPr>
        <w:t xml:space="preserve">LISTING CHILDREN FOR FOLLOW UP IMMUNIZATION BASED ON TCL AND </w:t>
      </w:r>
      <w:r w:rsidR="00654D83" w:rsidRPr="00B0168C">
        <w:rPr>
          <w:rFonts w:asciiTheme="minorHAnsi" w:hAnsiTheme="minorHAnsi"/>
        </w:rPr>
        <w:t>MASTER LIST</w:t>
      </w:r>
      <w:r w:rsidR="000F6F1A" w:rsidRPr="00B0168C">
        <w:rPr>
          <w:rFonts w:asciiTheme="minorHAnsi" w:hAnsiTheme="minorHAnsi"/>
        </w:rPr>
        <w:t>ING US</w:t>
      </w:r>
      <w:r w:rsidR="00286F14">
        <w:rPr>
          <w:rFonts w:asciiTheme="minorHAnsi" w:hAnsiTheme="minorHAnsi"/>
        </w:rPr>
        <w:t xml:space="preserve">ING </w:t>
      </w:r>
      <w:r w:rsidR="000F6F1A" w:rsidRPr="00B0168C">
        <w:rPr>
          <w:rFonts w:asciiTheme="minorHAnsi" w:hAnsiTheme="minorHAnsi"/>
        </w:rPr>
        <w:t>FORM 3</w:t>
      </w:r>
    </w:p>
    <w:p w:rsidR="00006B0C" w:rsidRPr="00006B0C" w:rsidRDefault="00006B0C" w:rsidP="00006B0C">
      <w:pPr>
        <w:jc w:val="center"/>
      </w:pPr>
      <w:r>
        <w:rPr>
          <w:noProof/>
          <w:lang w:eastAsia="en-GB"/>
        </w:rPr>
        <mc:AlternateContent>
          <mc:Choice Requires="wps">
            <w:drawing>
              <wp:anchor distT="0" distB="0" distL="114300" distR="114300" simplePos="0" relativeHeight="251711488" behindDoc="0" locked="0" layoutInCell="1" allowOverlap="1" wp14:anchorId="2A8DCC51" wp14:editId="1CE41B11">
                <wp:simplePos x="0" y="0"/>
                <wp:positionH relativeFrom="column">
                  <wp:posOffset>4286885</wp:posOffset>
                </wp:positionH>
                <wp:positionV relativeFrom="paragraph">
                  <wp:posOffset>1750060</wp:posOffset>
                </wp:positionV>
                <wp:extent cx="866775" cy="11430"/>
                <wp:effectExtent l="38100" t="76200" r="0" b="102870"/>
                <wp:wrapNone/>
                <wp:docPr id="306" name="Straight Arrow Connector 306"/>
                <wp:cNvGraphicFramePr/>
                <a:graphic xmlns:a="http://schemas.openxmlformats.org/drawingml/2006/main">
                  <a:graphicData uri="http://schemas.microsoft.com/office/word/2010/wordprocessingShape">
                    <wps:wsp>
                      <wps:cNvCnPr/>
                      <wps:spPr>
                        <a:xfrm flipH="1">
                          <a:off x="0" y="0"/>
                          <a:ext cx="866775" cy="11430"/>
                        </a:xfrm>
                        <a:prstGeom prst="straightConnector1">
                          <a:avLst/>
                        </a:prstGeom>
                        <a:noFill/>
                        <a:ln w="19050"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306" o:spid="_x0000_s1026" type="#_x0000_t32" style="position:absolute;margin-left:337.55pt;margin-top:137.8pt;width:68.25pt;height:.9pt;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" strokecolor="#4a7ebb" strokeweight="1.5pt">
                <v:stroke endarrow="open"/>
              </v:shape>
            </w:pict>
          </mc:Fallback>
        </mc:AlternateContent>
      </w:r>
      <w:r>
        <w:rPr>
          <w:noProof/>
          <w:lang w:eastAsia="en-GB"/>
        </w:rPr>
        <w:drawing>
          <wp:inline distT="0" distB="0" distL="0" distR="0" wp14:anchorId="28211216" wp14:editId="17BF8CEB">
            <wp:extent cx="2682240" cy="2792095"/>
            <wp:effectExtent l="0" t="0" r="0" b="825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2240" cy="2792095"/>
                    </a:xfrm>
                    <a:prstGeom prst="rect">
                      <a:avLst/>
                    </a:prstGeom>
                    <a:noFill/>
                  </pic:spPr>
                </pic:pic>
              </a:graphicData>
            </a:graphic>
          </wp:inline>
        </w:drawing>
      </w:r>
    </w:p>
    <w:p w:rsidR="00CD2C52" w:rsidRPr="003E254B" w:rsidRDefault="00CD2C52" w:rsidP="000F6F1A">
      <w:pPr>
        <w:pStyle w:val="ListParagraph"/>
        <w:ind w:left="0"/>
        <w:rPr>
          <w:bCs/>
          <w:sz w:val="28"/>
          <w:szCs w:val="28"/>
        </w:rPr>
      </w:pPr>
    </w:p>
    <w:p w:rsidR="000F6F1A" w:rsidRDefault="00CD2C52" w:rsidP="00E77225">
      <w:pPr>
        <w:pStyle w:val="ListParagraph"/>
        <w:spacing w:after="0" w:line="240" w:lineRule="auto"/>
        <w:ind w:left="0"/>
        <w:jc w:val="both"/>
        <w:rPr>
          <w:bCs/>
          <w:sz w:val="28"/>
          <w:szCs w:val="28"/>
        </w:rPr>
      </w:pPr>
      <w:r w:rsidRPr="003E254B">
        <w:rPr>
          <w:bCs/>
          <w:sz w:val="28"/>
          <w:szCs w:val="28"/>
        </w:rPr>
        <w:tab/>
      </w:r>
      <w:r w:rsidR="00D84AC8" w:rsidRPr="003E254B">
        <w:rPr>
          <w:bCs/>
          <w:sz w:val="28"/>
          <w:szCs w:val="28"/>
        </w:rPr>
        <w:t xml:space="preserve">Form 3A and Form 3B are used for listing children and women requiring follow up vaccination based on the </w:t>
      </w:r>
      <w:r w:rsidR="000F6F1A" w:rsidRPr="003E254B">
        <w:rPr>
          <w:bCs/>
          <w:sz w:val="28"/>
          <w:szCs w:val="28"/>
        </w:rPr>
        <w:t xml:space="preserve">TCL and </w:t>
      </w:r>
      <w:r w:rsidR="00654D83">
        <w:rPr>
          <w:bCs/>
          <w:sz w:val="28"/>
          <w:szCs w:val="28"/>
        </w:rPr>
        <w:t>master list</w:t>
      </w:r>
      <w:r w:rsidR="000F6F1A" w:rsidRPr="003E254B">
        <w:rPr>
          <w:bCs/>
          <w:sz w:val="28"/>
          <w:szCs w:val="28"/>
        </w:rPr>
        <w:t xml:space="preserve">. </w:t>
      </w:r>
      <w:r w:rsidR="00D84AC8" w:rsidRPr="003E254B">
        <w:rPr>
          <w:bCs/>
          <w:sz w:val="28"/>
          <w:szCs w:val="28"/>
        </w:rPr>
        <w:t>These can be used for all puroks regardless of their risk status.</w:t>
      </w:r>
    </w:p>
    <w:p w:rsidR="00B449A3" w:rsidRPr="003E254B" w:rsidRDefault="00B449A3" w:rsidP="00E77225">
      <w:pPr>
        <w:pStyle w:val="ListParagraph"/>
        <w:spacing w:after="0" w:line="240" w:lineRule="auto"/>
        <w:ind w:left="0"/>
        <w:jc w:val="both"/>
        <w:rPr>
          <w:bCs/>
          <w:sz w:val="28"/>
          <w:szCs w:val="28"/>
        </w:rPr>
      </w:pPr>
    </w:p>
    <w:p w:rsidR="000F6F1A" w:rsidRDefault="000F6F1A" w:rsidP="00E77225">
      <w:pPr>
        <w:pStyle w:val="ListParagraph"/>
        <w:spacing w:after="0" w:line="240" w:lineRule="auto"/>
        <w:ind w:left="0"/>
        <w:jc w:val="both"/>
        <w:rPr>
          <w:sz w:val="28"/>
          <w:szCs w:val="28"/>
        </w:rPr>
      </w:pPr>
      <w:r w:rsidRPr="003E254B">
        <w:rPr>
          <w:b/>
          <w:sz w:val="28"/>
          <w:szCs w:val="28"/>
        </w:rPr>
        <w:lastRenderedPageBreak/>
        <w:tab/>
      </w:r>
      <w:r w:rsidR="00D84AC8" w:rsidRPr="003E254B">
        <w:rPr>
          <w:sz w:val="28"/>
          <w:szCs w:val="28"/>
        </w:rPr>
        <w:t>Use the TCL and other lists</w:t>
      </w:r>
      <w:r w:rsidR="00B856DC">
        <w:rPr>
          <w:sz w:val="28"/>
          <w:szCs w:val="28"/>
        </w:rPr>
        <w:t>,</w:t>
      </w:r>
      <w:r w:rsidR="00D84AC8" w:rsidRPr="003E254B">
        <w:rPr>
          <w:sz w:val="28"/>
          <w:szCs w:val="28"/>
        </w:rPr>
        <w:t xml:space="preserve"> including master lists</w:t>
      </w:r>
      <w:r w:rsidR="00B856DC">
        <w:rPr>
          <w:sz w:val="28"/>
          <w:szCs w:val="28"/>
        </w:rPr>
        <w:t>,</w:t>
      </w:r>
      <w:r w:rsidR="00D84AC8" w:rsidRPr="003E254B">
        <w:rPr>
          <w:sz w:val="28"/>
          <w:szCs w:val="28"/>
        </w:rPr>
        <w:t xml:space="preserve"> to write the names of children and women who are due for their next scheduled </w:t>
      </w:r>
      <w:r w:rsidRPr="003E254B">
        <w:rPr>
          <w:sz w:val="28"/>
          <w:szCs w:val="28"/>
        </w:rPr>
        <w:t>dose.</w:t>
      </w:r>
    </w:p>
    <w:p w:rsidR="00B449A3" w:rsidRPr="003E254B" w:rsidRDefault="00B449A3" w:rsidP="00E77225">
      <w:pPr>
        <w:pStyle w:val="ListParagraph"/>
        <w:spacing w:after="0" w:line="240" w:lineRule="auto"/>
        <w:ind w:left="0"/>
        <w:jc w:val="both"/>
        <w:rPr>
          <w:b/>
          <w:sz w:val="28"/>
          <w:szCs w:val="28"/>
        </w:rPr>
      </w:pPr>
    </w:p>
    <w:p w:rsidR="00B449A3" w:rsidRPr="003E254B" w:rsidRDefault="000F6F1A" w:rsidP="00E77225">
      <w:pPr>
        <w:pStyle w:val="ListParagraph"/>
        <w:spacing w:after="0" w:line="240" w:lineRule="auto"/>
        <w:ind w:left="0"/>
        <w:jc w:val="both"/>
        <w:rPr>
          <w:sz w:val="28"/>
          <w:szCs w:val="28"/>
        </w:rPr>
      </w:pPr>
      <w:r w:rsidRPr="003E254B">
        <w:rPr>
          <w:b/>
          <w:sz w:val="28"/>
          <w:szCs w:val="28"/>
        </w:rPr>
        <w:tab/>
      </w:r>
      <w:r w:rsidR="00CD2C52" w:rsidRPr="003E254B">
        <w:rPr>
          <w:bCs/>
          <w:sz w:val="28"/>
          <w:szCs w:val="28"/>
        </w:rPr>
        <w:t>The table b</w:t>
      </w:r>
      <w:r w:rsidRPr="003E254B">
        <w:rPr>
          <w:bCs/>
          <w:sz w:val="28"/>
          <w:szCs w:val="28"/>
        </w:rPr>
        <w:t>elow</w:t>
      </w:r>
      <w:r w:rsidRPr="003E254B">
        <w:rPr>
          <w:sz w:val="28"/>
          <w:szCs w:val="28"/>
        </w:rPr>
        <w:t xml:space="preserve"> is an example of Form 3</w:t>
      </w:r>
      <w:r w:rsidR="00CD2C52" w:rsidRPr="003E254B">
        <w:rPr>
          <w:sz w:val="28"/>
          <w:szCs w:val="28"/>
        </w:rPr>
        <w:t>A</w:t>
      </w:r>
      <w:r w:rsidRPr="003E254B">
        <w:rPr>
          <w:sz w:val="28"/>
          <w:szCs w:val="28"/>
        </w:rPr>
        <w:t xml:space="preserve"> used to list children requiring follow up immunization.</w:t>
      </w:r>
      <w:r w:rsidR="00CD2C52" w:rsidRPr="003E254B">
        <w:rPr>
          <w:sz w:val="28"/>
          <w:szCs w:val="28"/>
        </w:rPr>
        <w:t xml:space="preserve"> </w:t>
      </w:r>
      <w:r w:rsidR="00B449A3" w:rsidRPr="003E254B">
        <w:rPr>
          <w:rFonts w:eastAsia="Times New Roman" w:cs="Times New Roman"/>
          <w:bCs/>
          <w:sz w:val="28"/>
          <w:szCs w:val="28"/>
        </w:rPr>
        <w:t>Put names of children who need to be followed up to complete all doses</w:t>
      </w:r>
      <w:r w:rsidR="00B449A3">
        <w:rPr>
          <w:rFonts w:eastAsia="Times New Roman" w:cs="Times New Roman"/>
          <w:bCs/>
          <w:sz w:val="28"/>
          <w:szCs w:val="28"/>
        </w:rPr>
        <w:t>.</w:t>
      </w:r>
    </w:p>
    <w:p w:rsidR="00CD2C52" w:rsidRPr="003E254B" w:rsidRDefault="00CD2C52" w:rsidP="00E77225">
      <w:pPr>
        <w:pStyle w:val="ListParagraph"/>
        <w:spacing w:after="0" w:line="240" w:lineRule="auto"/>
        <w:ind w:left="0"/>
        <w:jc w:val="both"/>
        <w:rPr>
          <w:b/>
          <w:sz w:val="28"/>
          <w:szCs w:val="28"/>
        </w:rPr>
      </w:pPr>
    </w:p>
    <w:p w:rsidR="00860B4A" w:rsidRPr="003E254B" w:rsidRDefault="00860B4A" w:rsidP="00E77225">
      <w:pPr>
        <w:pStyle w:val="ListParagraph"/>
        <w:spacing w:after="0" w:line="240" w:lineRule="auto"/>
        <w:ind w:left="0"/>
        <w:jc w:val="center"/>
        <w:rPr>
          <w:rFonts w:eastAsia="Times New Roman" w:cs="Times New Roman"/>
          <w:b/>
          <w:sz w:val="28"/>
          <w:szCs w:val="28"/>
        </w:rPr>
      </w:pPr>
      <w:r w:rsidRPr="003E254B">
        <w:rPr>
          <w:noProof/>
          <w:sz w:val="28"/>
          <w:szCs w:val="28"/>
          <w:lang w:eastAsia="en-GB"/>
        </w:rPr>
        <w:drawing>
          <wp:inline distT="0" distB="0" distL="0" distR="0" wp14:anchorId="6D092104" wp14:editId="124483DA">
            <wp:extent cx="6080167" cy="2018805"/>
            <wp:effectExtent l="19050" t="19050" r="15875" b="1968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6157678" cy="2044541"/>
                    </a:xfrm>
                    <a:prstGeom prst="rect">
                      <a:avLst/>
                    </a:prstGeom>
                    <a:noFill/>
                    <a:ln w="3175">
                      <a:solidFill>
                        <a:schemeClr val="tx1"/>
                      </a:solidFill>
                    </a:ln>
                  </pic:spPr>
                </pic:pic>
              </a:graphicData>
            </a:graphic>
          </wp:inline>
        </w:drawing>
      </w:r>
    </w:p>
    <w:p w:rsidR="00860B4A" w:rsidRPr="003E254B" w:rsidRDefault="00860B4A" w:rsidP="00E77225">
      <w:pPr>
        <w:pStyle w:val="ListParagraph"/>
        <w:spacing w:after="0" w:line="240" w:lineRule="auto"/>
        <w:ind w:left="0"/>
        <w:rPr>
          <w:rFonts w:eastAsia="Times New Roman" w:cs="Times New Roman"/>
          <w:b/>
          <w:sz w:val="28"/>
          <w:szCs w:val="28"/>
        </w:rPr>
      </w:pPr>
    </w:p>
    <w:p w:rsidR="009F4E1B" w:rsidRDefault="008C7319" w:rsidP="00E77225">
      <w:pPr>
        <w:pStyle w:val="ListParagraph"/>
        <w:spacing w:after="0" w:line="240" w:lineRule="auto"/>
        <w:ind w:left="0"/>
        <w:jc w:val="both"/>
        <w:rPr>
          <w:rFonts w:eastAsia="Times New Roman" w:cs="Times New Roman"/>
          <w:bCs/>
          <w:sz w:val="28"/>
          <w:szCs w:val="28"/>
        </w:rPr>
      </w:pPr>
      <w:r>
        <w:rPr>
          <w:rFonts w:eastAsia="Times New Roman" w:cs="Times New Roman"/>
          <w:b/>
          <w:sz w:val="28"/>
          <w:szCs w:val="28"/>
        </w:rPr>
        <w:tab/>
      </w:r>
      <w:r w:rsidR="00CD2C52" w:rsidRPr="003E254B">
        <w:rPr>
          <w:rFonts w:eastAsia="Times New Roman" w:cs="Times New Roman"/>
          <w:bCs/>
          <w:sz w:val="28"/>
          <w:szCs w:val="28"/>
        </w:rPr>
        <w:t>The next table is Form 3B used to list women who had &lt;3 doses of tetanus toxoid (TT) to follow up for the next TT dose.</w:t>
      </w:r>
    </w:p>
    <w:p w:rsidR="003C2C79" w:rsidRDefault="003C2C79" w:rsidP="00E77225">
      <w:pPr>
        <w:pStyle w:val="ListParagraph"/>
        <w:spacing w:after="0" w:line="240" w:lineRule="auto"/>
        <w:ind w:left="0"/>
        <w:jc w:val="both"/>
        <w:rPr>
          <w:rFonts w:eastAsia="Times New Roman" w:cs="Times New Roman"/>
          <w:bCs/>
          <w:sz w:val="28"/>
          <w:szCs w:val="28"/>
        </w:rPr>
      </w:pPr>
    </w:p>
    <w:p w:rsidR="003C2C79" w:rsidRDefault="003C2C79" w:rsidP="00E77225">
      <w:pPr>
        <w:pStyle w:val="ListParagraph"/>
        <w:spacing w:after="0" w:line="240" w:lineRule="auto"/>
        <w:ind w:left="0"/>
        <w:jc w:val="both"/>
        <w:rPr>
          <w:rFonts w:eastAsia="Times New Roman" w:cs="Times New Roman"/>
          <w:bCs/>
          <w:sz w:val="28"/>
          <w:szCs w:val="28"/>
        </w:rPr>
      </w:pPr>
      <w:r w:rsidRPr="003C2C79">
        <w:rPr>
          <w:noProof/>
          <w:lang w:eastAsia="en-GB"/>
        </w:rPr>
        <w:drawing>
          <wp:inline distT="0" distB="0" distL="0" distR="0" wp14:anchorId="18828452" wp14:editId="621AEC8B">
            <wp:extent cx="6188710" cy="1876852"/>
            <wp:effectExtent l="0" t="0" r="254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88710" cy="1876852"/>
                    </a:xfrm>
                    <a:prstGeom prst="rect">
                      <a:avLst/>
                    </a:prstGeom>
                    <a:noFill/>
                    <a:ln>
                      <a:noFill/>
                    </a:ln>
                  </pic:spPr>
                </pic:pic>
              </a:graphicData>
            </a:graphic>
          </wp:inline>
        </w:drawing>
      </w:r>
    </w:p>
    <w:p w:rsidR="00B449A3" w:rsidRDefault="00B449A3" w:rsidP="00E77225">
      <w:pPr>
        <w:pStyle w:val="ListParagraph"/>
        <w:ind w:left="0"/>
        <w:jc w:val="both"/>
        <w:rPr>
          <w:rFonts w:eastAsia="Times New Roman" w:cs="Times New Roman"/>
          <w:bCs/>
          <w:sz w:val="28"/>
          <w:szCs w:val="28"/>
        </w:rPr>
      </w:pPr>
    </w:p>
    <w:p w:rsidR="001D2E7C" w:rsidRDefault="001D2E7C" w:rsidP="001D2E7C">
      <w:pPr>
        <w:pStyle w:val="Heading1"/>
        <w:rPr>
          <w:rFonts w:asciiTheme="minorHAnsi" w:eastAsia="SimSun" w:hAnsiTheme="minorHAnsi" w:cs="Times New Roman"/>
          <w:bCs w:val="0"/>
          <w:lang w:eastAsia="zh-CN"/>
        </w:rPr>
      </w:pPr>
      <w:r>
        <w:rPr>
          <w:rFonts w:asciiTheme="minorHAnsi" w:eastAsia="SimSun" w:hAnsiTheme="minorHAnsi" w:cs="Times New Roman"/>
          <w:bCs w:val="0"/>
          <w:lang w:eastAsia="zh-CN"/>
        </w:rPr>
        <w:lastRenderedPageBreak/>
        <w:t xml:space="preserve">G. CONDUCTING </w:t>
      </w:r>
      <w:r w:rsidRPr="007737E5">
        <w:rPr>
          <w:rFonts w:asciiTheme="minorHAnsi" w:eastAsia="SimSun" w:hAnsiTheme="minorHAnsi" w:cs="Times New Roman"/>
          <w:bCs w:val="0"/>
          <w:lang w:eastAsia="zh-CN"/>
        </w:rPr>
        <w:t>QUARTERLY CARD CHECK IN HIGH RISK PUROK</w:t>
      </w:r>
      <w:r>
        <w:rPr>
          <w:rFonts w:asciiTheme="minorHAnsi" w:eastAsia="SimSun" w:hAnsiTheme="minorHAnsi" w:cs="Times New Roman"/>
          <w:bCs w:val="0"/>
          <w:lang w:eastAsia="zh-CN"/>
        </w:rPr>
        <w:t>S</w:t>
      </w:r>
      <w:r w:rsidRPr="007737E5">
        <w:rPr>
          <w:rFonts w:asciiTheme="minorHAnsi" w:eastAsia="SimSun" w:hAnsiTheme="minorHAnsi" w:cs="Times New Roman"/>
          <w:bCs w:val="0"/>
          <w:lang w:eastAsia="zh-CN"/>
        </w:rPr>
        <w:t xml:space="preserve"> US</w:t>
      </w:r>
      <w:r>
        <w:rPr>
          <w:rFonts w:asciiTheme="minorHAnsi" w:eastAsia="SimSun" w:hAnsiTheme="minorHAnsi" w:cs="Times New Roman"/>
          <w:bCs w:val="0"/>
          <w:lang w:eastAsia="zh-CN"/>
        </w:rPr>
        <w:t>ING FORM 4</w:t>
      </w:r>
    </w:p>
    <w:p w:rsidR="00431EE7" w:rsidRDefault="001D2E7C" w:rsidP="00006B0C">
      <w:pPr>
        <w:pStyle w:val="ListParagraph"/>
        <w:ind w:left="0"/>
        <w:jc w:val="center"/>
        <w:rPr>
          <w:rFonts w:eastAsia="Times New Roman" w:cs="Times New Roman"/>
          <w:bCs/>
          <w:sz w:val="28"/>
          <w:szCs w:val="28"/>
        </w:rPr>
      </w:pPr>
      <w:r>
        <w:rPr>
          <w:noProof/>
          <w:lang w:eastAsia="en-GB"/>
        </w:rPr>
        <mc:AlternateContent>
          <mc:Choice Requires="wps">
            <w:drawing>
              <wp:anchor distT="0" distB="0" distL="114300" distR="114300" simplePos="0" relativeHeight="251713536" behindDoc="0" locked="0" layoutInCell="1" allowOverlap="1" wp14:anchorId="3D62AABA" wp14:editId="0D3C7006">
                <wp:simplePos x="0" y="0"/>
                <wp:positionH relativeFrom="column">
                  <wp:posOffset>4275455</wp:posOffset>
                </wp:positionH>
                <wp:positionV relativeFrom="paragraph">
                  <wp:posOffset>2170430</wp:posOffset>
                </wp:positionV>
                <wp:extent cx="866775" cy="11430"/>
                <wp:effectExtent l="38100" t="76200" r="0" b="102870"/>
                <wp:wrapNone/>
                <wp:docPr id="308" name="Straight Arrow Connector 308"/>
                <wp:cNvGraphicFramePr/>
                <a:graphic xmlns:a="http://schemas.openxmlformats.org/drawingml/2006/main">
                  <a:graphicData uri="http://schemas.microsoft.com/office/word/2010/wordprocessingShape">
                    <wps:wsp>
                      <wps:cNvCnPr/>
                      <wps:spPr>
                        <a:xfrm flipH="1">
                          <a:off x="0" y="0"/>
                          <a:ext cx="866775" cy="11430"/>
                        </a:xfrm>
                        <a:prstGeom prst="straightConnector1">
                          <a:avLst/>
                        </a:prstGeom>
                        <a:noFill/>
                        <a:ln w="19050"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308" o:spid="_x0000_s1026" type="#_x0000_t32" style="position:absolute;margin-left:336.65pt;margin-top:170.9pt;width:68.25pt;height:.9pt;flip:x;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" strokecolor="#4a7ebb" strokeweight="1.5pt">
                <v:stroke endarrow="open"/>
              </v:shape>
            </w:pict>
          </mc:Fallback>
        </mc:AlternateContent>
      </w:r>
      <w:r w:rsidR="00006B0C">
        <w:rPr>
          <w:rFonts w:eastAsia="Times New Roman" w:cs="Times New Roman"/>
          <w:bCs/>
          <w:noProof/>
          <w:sz w:val="28"/>
          <w:szCs w:val="28"/>
          <w:lang w:eastAsia="en-GB"/>
        </w:rPr>
        <w:drawing>
          <wp:inline distT="0" distB="0" distL="0" distR="0" wp14:anchorId="62A25079" wp14:editId="07F617F0">
            <wp:extent cx="2682240" cy="2792095"/>
            <wp:effectExtent l="0" t="0" r="0" b="825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2240" cy="2792095"/>
                    </a:xfrm>
                    <a:prstGeom prst="rect">
                      <a:avLst/>
                    </a:prstGeom>
                    <a:noFill/>
                  </pic:spPr>
                </pic:pic>
              </a:graphicData>
            </a:graphic>
          </wp:inline>
        </w:drawing>
      </w:r>
    </w:p>
    <w:p w:rsidR="001B70F5" w:rsidRDefault="00F911C1" w:rsidP="00E77225">
      <w:pPr>
        <w:pStyle w:val="Heading1"/>
        <w:spacing w:before="0" w:line="240" w:lineRule="auto"/>
        <w:jc w:val="both"/>
        <w:rPr>
          <w:rFonts w:asciiTheme="minorHAnsi" w:eastAsia="SimSun" w:hAnsiTheme="minorHAnsi" w:cs="Times New Roman"/>
          <w:b w:val="0"/>
          <w:bCs w:val="0"/>
          <w:color w:val="auto"/>
          <w:lang w:eastAsia="zh-CN"/>
        </w:rPr>
      </w:pPr>
      <w:r>
        <w:rPr>
          <w:rFonts w:asciiTheme="minorHAnsi" w:eastAsia="SimSun" w:hAnsiTheme="minorHAnsi" w:cs="Times New Roman"/>
          <w:bCs w:val="0"/>
          <w:lang w:eastAsia="zh-CN"/>
        </w:rPr>
        <w:tab/>
      </w:r>
      <w:r>
        <w:rPr>
          <w:rFonts w:asciiTheme="minorHAnsi" w:eastAsia="SimSun" w:hAnsiTheme="minorHAnsi" w:cs="Times New Roman"/>
          <w:b w:val="0"/>
          <w:bCs w:val="0"/>
          <w:color w:val="auto"/>
          <w:lang w:eastAsia="zh-CN"/>
        </w:rPr>
        <w:t>Using form 4, the quarterly card check measures</w:t>
      </w:r>
      <w:r w:rsidR="001B70F5" w:rsidRPr="00E77225">
        <w:rPr>
          <w:rFonts w:asciiTheme="minorHAnsi" w:eastAsia="SimSun" w:hAnsiTheme="minorHAnsi" w:cs="Times New Roman"/>
          <w:b w:val="0"/>
          <w:bCs w:val="0"/>
          <w:color w:val="auto"/>
          <w:lang w:eastAsia="zh-CN"/>
        </w:rPr>
        <w:t xml:space="preserve"> the risk status in one purok with door-to-door visits for children aged 12 to 23 months. </w:t>
      </w:r>
    </w:p>
    <w:p w:rsidR="008C7319" w:rsidRPr="00E77225" w:rsidRDefault="008C7319" w:rsidP="00E77225">
      <w:pPr>
        <w:pStyle w:val="Heading1"/>
        <w:spacing w:before="0" w:line="240" w:lineRule="auto"/>
        <w:jc w:val="both"/>
        <w:rPr>
          <w:rFonts w:asciiTheme="minorHAnsi" w:eastAsia="SimSun" w:hAnsiTheme="minorHAnsi" w:cs="Times New Roman"/>
          <w:b w:val="0"/>
          <w:bCs w:val="0"/>
          <w:color w:val="auto"/>
          <w:lang w:eastAsia="zh-CN"/>
        </w:rPr>
      </w:pPr>
    </w:p>
    <w:p w:rsidR="00BB23ED" w:rsidRDefault="00BB23ED" w:rsidP="00E77225">
      <w:pPr>
        <w:tabs>
          <w:tab w:val="left" w:pos="567"/>
        </w:tabs>
        <w:suppressAutoHyphens/>
        <w:spacing w:after="0" w:line="240" w:lineRule="auto"/>
        <w:ind w:firstLine="567"/>
        <w:jc w:val="both"/>
        <w:rPr>
          <w:rFonts w:eastAsia="SimSun" w:cs="Times New Roman"/>
          <w:sz w:val="28"/>
          <w:szCs w:val="28"/>
          <w:lang w:eastAsia="zh-CN"/>
        </w:rPr>
      </w:pPr>
      <w:r w:rsidRPr="008C7319">
        <w:rPr>
          <w:rFonts w:eastAsia="SimSun" w:cs="Times New Roman"/>
          <w:sz w:val="28"/>
          <w:szCs w:val="28"/>
          <w:lang w:eastAsia="zh-CN"/>
        </w:rPr>
        <w:t xml:space="preserve">The quarterly card check is a means of monitoring progress in high risk puroks. It </w:t>
      </w:r>
      <w:r>
        <w:rPr>
          <w:rFonts w:eastAsia="SimSun" w:cs="Times New Roman"/>
          <w:sz w:val="28"/>
          <w:szCs w:val="28"/>
          <w:lang w:eastAsia="zh-CN"/>
        </w:rPr>
        <w:t>does</w:t>
      </w:r>
      <w:r w:rsidRPr="008C7319">
        <w:rPr>
          <w:rFonts w:eastAsia="SimSun" w:cs="Times New Roman"/>
          <w:sz w:val="28"/>
          <w:szCs w:val="28"/>
          <w:lang w:eastAsia="zh-CN"/>
        </w:rPr>
        <w:t xml:space="preserve"> not </w:t>
      </w:r>
      <w:r>
        <w:rPr>
          <w:rFonts w:eastAsia="SimSun" w:cs="Times New Roman"/>
          <w:sz w:val="28"/>
          <w:szCs w:val="28"/>
          <w:lang w:eastAsia="zh-CN"/>
        </w:rPr>
        <w:t xml:space="preserve">need to be </w:t>
      </w:r>
      <w:r w:rsidRPr="008C7319">
        <w:rPr>
          <w:rFonts w:eastAsia="SimSun" w:cs="Times New Roman"/>
          <w:sz w:val="28"/>
          <w:szCs w:val="28"/>
          <w:lang w:eastAsia="zh-CN"/>
        </w:rPr>
        <w:t xml:space="preserve">as detailed as the master list, </w:t>
      </w:r>
      <w:r>
        <w:rPr>
          <w:rFonts w:eastAsia="SimSun" w:cs="Times New Roman"/>
          <w:sz w:val="28"/>
          <w:szCs w:val="28"/>
          <w:lang w:eastAsia="zh-CN"/>
        </w:rPr>
        <w:t>because</w:t>
      </w:r>
      <w:r w:rsidR="009C073E">
        <w:rPr>
          <w:rFonts w:eastAsia="SimSun" w:cs="Times New Roman"/>
          <w:sz w:val="28"/>
          <w:szCs w:val="28"/>
          <w:lang w:eastAsia="zh-CN"/>
        </w:rPr>
        <w:t xml:space="preserve"> its purpose it </w:t>
      </w:r>
      <w:r>
        <w:rPr>
          <w:rFonts w:eastAsia="SimSun" w:cs="Times New Roman"/>
          <w:sz w:val="28"/>
          <w:szCs w:val="28"/>
          <w:lang w:eastAsia="zh-CN"/>
        </w:rPr>
        <w:t>to monitor high or low risk status of a purok. It</w:t>
      </w:r>
      <w:r w:rsidRPr="008C7319">
        <w:rPr>
          <w:rFonts w:eastAsia="SimSun" w:cs="Times New Roman"/>
          <w:sz w:val="28"/>
          <w:szCs w:val="28"/>
          <w:lang w:eastAsia="zh-CN"/>
        </w:rPr>
        <w:t xml:space="preserve"> is easier to use </w:t>
      </w:r>
      <w:r>
        <w:rPr>
          <w:rFonts w:eastAsia="SimSun" w:cs="Times New Roman"/>
          <w:sz w:val="28"/>
          <w:szCs w:val="28"/>
          <w:lang w:eastAsia="zh-CN"/>
        </w:rPr>
        <w:t>from door</w:t>
      </w:r>
      <w:r w:rsidR="00F911C1">
        <w:rPr>
          <w:rFonts w:eastAsia="SimSun" w:cs="Times New Roman"/>
          <w:sz w:val="28"/>
          <w:szCs w:val="28"/>
          <w:lang w:eastAsia="zh-CN"/>
        </w:rPr>
        <w:t>-</w:t>
      </w:r>
      <w:r>
        <w:rPr>
          <w:rFonts w:eastAsia="SimSun" w:cs="Times New Roman"/>
          <w:sz w:val="28"/>
          <w:szCs w:val="28"/>
          <w:lang w:eastAsia="zh-CN"/>
        </w:rPr>
        <w:t>to</w:t>
      </w:r>
      <w:r w:rsidR="00F911C1">
        <w:rPr>
          <w:rFonts w:eastAsia="SimSun" w:cs="Times New Roman"/>
          <w:sz w:val="28"/>
          <w:szCs w:val="28"/>
          <w:lang w:eastAsia="zh-CN"/>
        </w:rPr>
        <w:t>-</w:t>
      </w:r>
      <w:r>
        <w:rPr>
          <w:rFonts w:eastAsia="SimSun" w:cs="Times New Roman"/>
          <w:sz w:val="28"/>
          <w:szCs w:val="28"/>
          <w:lang w:eastAsia="zh-CN"/>
        </w:rPr>
        <w:t xml:space="preserve">door </w:t>
      </w:r>
      <w:r w:rsidRPr="008C7319">
        <w:rPr>
          <w:rFonts w:eastAsia="SimSun" w:cs="Times New Roman"/>
          <w:sz w:val="28"/>
          <w:szCs w:val="28"/>
          <w:lang w:eastAsia="zh-CN"/>
        </w:rPr>
        <w:t>because the target is children aged 12 to 23 months who should all be completely immunized already.</w:t>
      </w:r>
    </w:p>
    <w:p w:rsidR="001B70F5" w:rsidRDefault="001B70F5" w:rsidP="00E77225">
      <w:pPr>
        <w:tabs>
          <w:tab w:val="left" w:pos="567"/>
        </w:tabs>
        <w:suppressAutoHyphens/>
        <w:spacing w:after="0" w:line="240" w:lineRule="auto"/>
        <w:ind w:firstLine="567"/>
        <w:jc w:val="both"/>
        <w:rPr>
          <w:rFonts w:eastAsia="SimSun" w:cs="Times New Roman"/>
          <w:sz w:val="28"/>
          <w:szCs w:val="28"/>
          <w:lang w:eastAsia="zh-CN"/>
        </w:rPr>
      </w:pPr>
    </w:p>
    <w:p w:rsidR="00C36317" w:rsidRDefault="008C7319" w:rsidP="00E77225">
      <w:pPr>
        <w:tabs>
          <w:tab w:val="left" w:pos="567"/>
        </w:tabs>
        <w:suppressAutoHyphens/>
        <w:spacing w:after="0" w:line="240" w:lineRule="auto"/>
        <w:ind w:firstLine="567"/>
        <w:jc w:val="both"/>
        <w:rPr>
          <w:rFonts w:eastAsia="SimSun" w:cs="Times New Roman"/>
          <w:sz w:val="28"/>
          <w:szCs w:val="28"/>
          <w:lang w:eastAsia="zh-CN"/>
        </w:rPr>
      </w:pPr>
      <w:r w:rsidRPr="008C7319">
        <w:rPr>
          <w:rFonts w:eastAsia="SimSun" w:cs="Times New Roman"/>
          <w:sz w:val="28"/>
          <w:szCs w:val="28"/>
          <w:lang w:eastAsia="zh-CN"/>
        </w:rPr>
        <w:t>Try to check a minimum of 20 houses with eligible children aged 12 to 23 months in each high risk purok every quarter. If the purok has less than 20 houses, check every house.</w:t>
      </w:r>
    </w:p>
    <w:p w:rsidR="009C073E" w:rsidRDefault="009C073E" w:rsidP="00F5559E">
      <w:pPr>
        <w:tabs>
          <w:tab w:val="left" w:pos="567"/>
        </w:tabs>
        <w:suppressAutoHyphens/>
        <w:spacing w:before="120" w:after="120" w:line="240" w:lineRule="auto"/>
        <w:ind w:firstLine="567"/>
        <w:rPr>
          <w:rFonts w:eastAsia="SimSun" w:cs="Times New Roman"/>
          <w:sz w:val="28"/>
          <w:szCs w:val="28"/>
          <w:lang w:eastAsia="zh-CN"/>
        </w:rPr>
      </w:pPr>
    </w:p>
    <w:p w:rsidR="001D2E7C" w:rsidRDefault="001D2E7C" w:rsidP="00C36317">
      <w:pPr>
        <w:tabs>
          <w:tab w:val="left" w:pos="567"/>
        </w:tabs>
        <w:suppressAutoHyphens/>
        <w:spacing w:before="120" w:after="120" w:line="240" w:lineRule="auto"/>
        <w:ind w:firstLine="567"/>
        <w:rPr>
          <w:b/>
          <w:bCs/>
          <w:noProof/>
          <w:sz w:val="28"/>
          <w:szCs w:val="28"/>
          <w:lang w:val="en-US" w:eastAsia="zh-CN"/>
        </w:rPr>
      </w:pPr>
    </w:p>
    <w:p w:rsidR="001D2E7C" w:rsidRDefault="001D2E7C" w:rsidP="00C36317">
      <w:pPr>
        <w:tabs>
          <w:tab w:val="left" w:pos="567"/>
        </w:tabs>
        <w:suppressAutoHyphens/>
        <w:spacing w:before="120" w:after="120" w:line="240" w:lineRule="auto"/>
        <w:ind w:firstLine="567"/>
        <w:rPr>
          <w:b/>
          <w:bCs/>
          <w:noProof/>
          <w:sz w:val="28"/>
          <w:szCs w:val="28"/>
          <w:lang w:val="en-US" w:eastAsia="zh-CN"/>
        </w:rPr>
      </w:pPr>
    </w:p>
    <w:p w:rsidR="001D2E7C" w:rsidRDefault="001D2E7C" w:rsidP="00C36317">
      <w:pPr>
        <w:tabs>
          <w:tab w:val="left" w:pos="567"/>
        </w:tabs>
        <w:suppressAutoHyphens/>
        <w:spacing w:before="120" w:after="120" w:line="240" w:lineRule="auto"/>
        <w:ind w:firstLine="567"/>
        <w:rPr>
          <w:b/>
          <w:bCs/>
          <w:noProof/>
          <w:sz w:val="28"/>
          <w:szCs w:val="28"/>
          <w:lang w:val="en-US" w:eastAsia="zh-CN"/>
        </w:rPr>
      </w:pPr>
    </w:p>
    <w:p w:rsidR="001D2E7C" w:rsidRDefault="001D2E7C" w:rsidP="00C36317">
      <w:pPr>
        <w:tabs>
          <w:tab w:val="left" w:pos="567"/>
        </w:tabs>
        <w:suppressAutoHyphens/>
        <w:spacing w:before="120" w:after="120" w:line="240" w:lineRule="auto"/>
        <w:ind w:firstLine="567"/>
        <w:rPr>
          <w:b/>
          <w:bCs/>
          <w:noProof/>
          <w:sz w:val="28"/>
          <w:szCs w:val="28"/>
          <w:lang w:val="en-US" w:eastAsia="zh-CN"/>
        </w:rPr>
      </w:pPr>
    </w:p>
    <w:p w:rsidR="001D2E7C" w:rsidRDefault="001D2E7C" w:rsidP="00C36317">
      <w:pPr>
        <w:tabs>
          <w:tab w:val="left" w:pos="567"/>
        </w:tabs>
        <w:suppressAutoHyphens/>
        <w:spacing w:before="120" w:after="120" w:line="240" w:lineRule="auto"/>
        <w:ind w:firstLine="567"/>
        <w:rPr>
          <w:b/>
          <w:bCs/>
          <w:noProof/>
          <w:sz w:val="28"/>
          <w:szCs w:val="28"/>
          <w:lang w:val="en-US" w:eastAsia="zh-CN"/>
        </w:rPr>
      </w:pPr>
    </w:p>
    <w:p w:rsidR="001D2E7C" w:rsidRDefault="001D2E7C" w:rsidP="00C36317">
      <w:pPr>
        <w:tabs>
          <w:tab w:val="left" w:pos="567"/>
        </w:tabs>
        <w:suppressAutoHyphens/>
        <w:spacing w:before="120" w:after="120" w:line="240" w:lineRule="auto"/>
        <w:ind w:firstLine="567"/>
        <w:rPr>
          <w:b/>
          <w:bCs/>
          <w:noProof/>
          <w:sz w:val="28"/>
          <w:szCs w:val="28"/>
          <w:lang w:val="en-US" w:eastAsia="zh-CN"/>
        </w:rPr>
      </w:pPr>
    </w:p>
    <w:p w:rsidR="001D2E7C" w:rsidRDefault="001D2E7C" w:rsidP="00C36317">
      <w:pPr>
        <w:tabs>
          <w:tab w:val="left" w:pos="567"/>
        </w:tabs>
        <w:suppressAutoHyphens/>
        <w:spacing w:before="120" w:after="120" w:line="240" w:lineRule="auto"/>
        <w:ind w:firstLine="567"/>
        <w:rPr>
          <w:b/>
          <w:bCs/>
          <w:noProof/>
          <w:sz w:val="28"/>
          <w:szCs w:val="28"/>
          <w:lang w:val="en-US" w:eastAsia="zh-CN"/>
        </w:rPr>
      </w:pPr>
    </w:p>
    <w:p w:rsidR="001D2E7C" w:rsidRDefault="001D2E7C" w:rsidP="00C36317">
      <w:pPr>
        <w:tabs>
          <w:tab w:val="left" w:pos="567"/>
        </w:tabs>
        <w:suppressAutoHyphens/>
        <w:spacing w:before="120" w:after="120" w:line="240" w:lineRule="auto"/>
        <w:ind w:firstLine="567"/>
        <w:rPr>
          <w:b/>
          <w:bCs/>
          <w:noProof/>
          <w:sz w:val="28"/>
          <w:szCs w:val="28"/>
          <w:lang w:val="en-US" w:eastAsia="zh-CN"/>
        </w:rPr>
      </w:pPr>
    </w:p>
    <w:p w:rsidR="001D2E7C" w:rsidRDefault="001D2E7C" w:rsidP="00C36317">
      <w:pPr>
        <w:tabs>
          <w:tab w:val="left" w:pos="567"/>
        </w:tabs>
        <w:suppressAutoHyphens/>
        <w:spacing w:before="120" w:after="120" w:line="240" w:lineRule="auto"/>
        <w:ind w:firstLine="567"/>
        <w:rPr>
          <w:b/>
          <w:bCs/>
          <w:noProof/>
          <w:sz w:val="28"/>
          <w:szCs w:val="28"/>
          <w:lang w:val="en-US" w:eastAsia="zh-CN"/>
        </w:rPr>
      </w:pPr>
    </w:p>
    <w:p w:rsidR="00245AD1" w:rsidRPr="00C36317" w:rsidRDefault="00BB23ED" w:rsidP="00C36317">
      <w:pPr>
        <w:tabs>
          <w:tab w:val="left" w:pos="567"/>
        </w:tabs>
        <w:suppressAutoHyphens/>
        <w:spacing w:before="120" w:after="120" w:line="240" w:lineRule="auto"/>
        <w:ind w:firstLine="567"/>
        <w:rPr>
          <w:rFonts w:eastAsia="SimSun" w:cs="Times New Roman"/>
          <w:sz w:val="28"/>
          <w:szCs w:val="28"/>
          <w:lang w:eastAsia="zh-CN"/>
        </w:rPr>
      </w:pPr>
      <w:r>
        <w:rPr>
          <w:b/>
          <w:bCs/>
          <w:noProof/>
          <w:sz w:val="28"/>
          <w:szCs w:val="28"/>
          <w:lang w:val="en-US" w:eastAsia="zh-CN"/>
        </w:rPr>
        <w:lastRenderedPageBreak/>
        <w:t>Form 4</w:t>
      </w:r>
      <w:r w:rsidR="008C7319" w:rsidRPr="008C7319">
        <w:rPr>
          <w:b/>
          <w:bCs/>
          <w:noProof/>
          <w:sz w:val="28"/>
          <w:szCs w:val="28"/>
          <w:lang w:val="en-US" w:eastAsia="zh-CN"/>
        </w:rPr>
        <w:t xml:space="preserve"> is used for card checks.</w:t>
      </w:r>
    </w:p>
    <w:p w:rsidR="00245AD1" w:rsidRPr="003E254B" w:rsidRDefault="000033DC" w:rsidP="00F618AE">
      <w:pPr>
        <w:tabs>
          <w:tab w:val="left" w:pos="1701"/>
        </w:tabs>
        <w:suppressAutoHyphens/>
        <w:spacing w:before="120" w:after="120" w:line="240" w:lineRule="auto"/>
        <w:jc w:val="center"/>
        <w:rPr>
          <w:rFonts w:eastAsia="SimSun" w:cs="Times New Roman"/>
          <w:sz w:val="28"/>
          <w:szCs w:val="28"/>
          <w:lang w:eastAsia="zh-CN"/>
        </w:rPr>
      </w:pPr>
      <w:r w:rsidRPr="003E254B">
        <w:rPr>
          <w:noProof/>
          <w:sz w:val="28"/>
          <w:szCs w:val="28"/>
          <w:lang w:eastAsia="en-GB"/>
        </w:rPr>
        <w:drawing>
          <wp:inline distT="0" distB="0" distL="0" distR="0" wp14:anchorId="4A94BC13" wp14:editId="46FFF467">
            <wp:extent cx="5231219" cy="3131110"/>
            <wp:effectExtent l="19050" t="19050" r="26670" b="1270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5265887" cy="3151860"/>
                    </a:xfrm>
                    <a:prstGeom prst="rect">
                      <a:avLst/>
                    </a:prstGeom>
                    <a:noFill/>
                    <a:ln w="6350">
                      <a:solidFill>
                        <a:schemeClr val="tx1"/>
                      </a:solidFill>
                    </a:ln>
                  </pic:spPr>
                </pic:pic>
              </a:graphicData>
            </a:graphic>
          </wp:inline>
        </w:drawing>
      </w:r>
    </w:p>
    <w:p w:rsidR="008C7319" w:rsidRDefault="008C7319" w:rsidP="00245AD1">
      <w:pPr>
        <w:tabs>
          <w:tab w:val="left" w:pos="993"/>
        </w:tabs>
        <w:suppressAutoHyphens/>
        <w:spacing w:before="120" w:after="120" w:line="240" w:lineRule="auto"/>
        <w:rPr>
          <w:rFonts w:eastAsia="SimSun" w:cs="Times New Roman"/>
          <w:sz w:val="28"/>
          <w:szCs w:val="28"/>
          <w:lang w:eastAsia="zh-CN"/>
        </w:rPr>
      </w:pPr>
    </w:p>
    <w:p w:rsidR="00245AD1" w:rsidRDefault="00245AD1" w:rsidP="00E77225">
      <w:pPr>
        <w:pStyle w:val="Heading2"/>
        <w:ind w:left="567"/>
        <w:rPr>
          <w:rFonts w:asciiTheme="minorHAnsi" w:hAnsiTheme="minorHAnsi"/>
          <w:color w:val="00B0F0"/>
          <w:sz w:val="28"/>
          <w:szCs w:val="28"/>
          <w:lang w:eastAsia="zh-CN"/>
        </w:rPr>
      </w:pPr>
      <w:r w:rsidRPr="00E77225">
        <w:rPr>
          <w:rFonts w:asciiTheme="minorHAnsi" w:hAnsiTheme="minorHAnsi"/>
          <w:color w:val="00B0F0"/>
          <w:sz w:val="28"/>
          <w:szCs w:val="28"/>
          <w:lang w:eastAsia="zh-CN"/>
        </w:rPr>
        <w:t>HOW TO DO DOOR-TO-DOOR CARD CHECKS</w:t>
      </w:r>
    </w:p>
    <w:p w:rsidR="00F138A6" w:rsidRPr="00E77225" w:rsidRDefault="00F138A6" w:rsidP="00E77225">
      <w:pPr>
        <w:jc w:val="both"/>
        <w:rPr>
          <w:lang w:eastAsia="zh-CN"/>
        </w:rPr>
      </w:pPr>
    </w:p>
    <w:p w:rsidR="00245AD1" w:rsidRPr="003E254B" w:rsidRDefault="00245AD1" w:rsidP="00E77225">
      <w:pPr>
        <w:pStyle w:val="ListParagraph"/>
        <w:numPr>
          <w:ilvl w:val="0"/>
          <w:numId w:val="16"/>
        </w:numPr>
        <w:tabs>
          <w:tab w:val="left" w:pos="567"/>
        </w:tabs>
        <w:suppressAutoHyphens/>
        <w:spacing w:line="240" w:lineRule="auto"/>
        <w:ind w:left="1134" w:hanging="567"/>
        <w:jc w:val="both"/>
        <w:rPr>
          <w:rFonts w:eastAsia="SimSun" w:cs="Times New Roman"/>
          <w:sz w:val="28"/>
          <w:szCs w:val="28"/>
          <w:lang w:eastAsia="zh-CN"/>
        </w:rPr>
      </w:pPr>
      <w:r w:rsidRPr="003E254B">
        <w:rPr>
          <w:rFonts w:eastAsia="SimSun" w:cs="Times New Roman"/>
          <w:sz w:val="28"/>
          <w:szCs w:val="28"/>
          <w:lang w:eastAsia="zh-CN"/>
        </w:rPr>
        <w:t xml:space="preserve">Every quarter visit every high risk purok and go door-to-door to check </w:t>
      </w:r>
      <w:r w:rsidR="00F5559E">
        <w:rPr>
          <w:rFonts w:eastAsia="SimSun" w:cs="Times New Roman"/>
          <w:sz w:val="28"/>
          <w:szCs w:val="28"/>
          <w:lang w:eastAsia="zh-CN"/>
        </w:rPr>
        <w:t xml:space="preserve">children’s </w:t>
      </w:r>
      <w:r w:rsidRPr="003E254B">
        <w:rPr>
          <w:rFonts w:eastAsia="SimSun" w:cs="Times New Roman"/>
          <w:sz w:val="28"/>
          <w:szCs w:val="28"/>
          <w:lang w:eastAsia="zh-CN"/>
        </w:rPr>
        <w:t>immunization cards.</w:t>
      </w:r>
    </w:p>
    <w:p w:rsidR="00245AD1" w:rsidRPr="003E254B" w:rsidRDefault="00245AD1" w:rsidP="003A7B62">
      <w:pPr>
        <w:pStyle w:val="ListParagraph"/>
        <w:numPr>
          <w:ilvl w:val="0"/>
          <w:numId w:val="16"/>
        </w:numPr>
        <w:tabs>
          <w:tab w:val="left" w:pos="-1701"/>
        </w:tabs>
        <w:suppressAutoHyphens/>
        <w:spacing w:line="240" w:lineRule="auto"/>
        <w:ind w:left="1134" w:hanging="567"/>
        <w:jc w:val="both"/>
        <w:rPr>
          <w:rFonts w:eastAsia="SimSun" w:cs="Times New Roman"/>
          <w:sz w:val="28"/>
          <w:szCs w:val="28"/>
          <w:lang w:eastAsia="zh-CN"/>
        </w:rPr>
      </w:pPr>
      <w:r w:rsidRPr="003E254B">
        <w:rPr>
          <w:rFonts w:eastAsia="SimSun" w:cs="Times New Roman"/>
          <w:sz w:val="28"/>
          <w:szCs w:val="28"/>
          <w:lang w:eastAsia="zh-CN"/>
        </w:rPr>
        <w:t>Ask if there are any children aged 12 to 23 months</w:t>
      </w:r>
      <w:r w:rsidR="003A7B62">
        <w:rPr>
          <w:rFonts w:eastAsia="SimSun" w:cs="Times New Roman"/>
          <w:sz w:val="28"/>
          <w:szCs w:val="28"/>
          <w:lang w:eastAsia="zh-CN"/>
        </w:rPr>
        <w:t xml:space="preserve"> (</w:t>
      </w:r>
      <w:r w:rsidR="003A7B62" w:rsidRPr="003E254B">
        <w:rPr>
          <w:rFonts w:eastAsia="SimSun" w:cs="Times New Roman"/>
          <w:sz w:val="28"/>
          <w:szCs w:val="28"/>
          <w:lang w:eastAsia="zh-CN"/>
        </w:rPr>
        <w:t>between 1 and two years</w:t>
      </w:r>
      <w:r w:rsidRPr="003E254B">
        <w:rPr>
          <w:rFonts w:eastAsia="SimSun" w:cs="Times New Roman"/>
          <w:sz w:val="28"/>
          <w:szCs w:val="28"/>
          <w:lang w:eastAsia="zh-CN"/>
        </w:rPr>
        <w:t>).</w:t>
      </w:r>
    </w:p>
    <w:p w:rsidR="00235D35" w:rsidRPr="003E254B" w:rsidRDefault="00245AD1" w:rsidP="00E77225">
      <w:pPr>
        <w:pStyle w:val="ListParagraph"/>
        <w:numPr>
          <w:ilvl w:val="0"/>
          <w:numId w:val="16"/>
        </w:numPr>
        <w:tabs>
          <w:tab w:val="left" w:pos="567"/>
          <w:tab w:val="left" w:pos="709"/>
        </w:tabs>
        <w:suppressAutoHyphens/>
        <w:spacing w:line="240" w:lineRule="auto"/>
        <w:ind w:left="1134" w:hanging="567"/>
        <w:jc w:val="both"/>
        <w:rPr>
          <w:rFonts w:eastAsia="SimSun" w:cs="Times New Roman"/>
          <w:sz w:val="28"/>
          <w:szCs w:val="28"/>
          <w:lang w:eastAsia="zh-CN"/>
        </w:rPr>
      </w:pPr>
      <w:r w:rsidRPr="003E254B">
        <w:rPr>
          <w:rFonts w:eastAsia="SimSun" w:cs="Times New Roman"/>
          <w:sz w:val="28"/>
          <w:szCs w:val="28"/>
          <w:lang w:eastAsia="zh-CN"/>
        </w:rPr>
        <w:t>If yes, write the number of children a</w:t>
      </w:r>
      <w:r w:rsidR="00235D35" w:rsidRPr="003E254B">
        <w:rPr>
          <w:rFonts w:eastAsia="SimSun" w:cs="Times New Roman"/>
          <w:sz w:val="28"/>
          <w:szCs w:val="28"/>
          <w:lang w:eastAsia="zh-CN"/>
        </w:rPr>
        <w:t>ged 12 to 23 months in that door</w:t>
      </w:r>
      <w:r w:rsidR="00F5559E">
        <w:rPr>
          <w:rFonts w:eastAsia="SimSun" w:cs="Times New Roman"/>
          <w:sz w:val="28"/>
          <w:szCs w:val="28"/>
          <w:lang w:eastAsia="zh-CN"/>
        </w:rPr>
        <w:t>.</w:t>
      </w:r>
    </w:p>
    <w:p w:rsidR="00235D35" w:rsidRPr="003E254B" w:rsidRDefault="00235D35" w:rsidP="00E77225">
      <w:pPr>
        <w:pStyle w:val="ListParagraph"/>
        <w:numPr>
          <w:ilvl w:val="0"/>
          <w:numId w:val="16"/>
        </w:numPr>
        <w:tabs>
          <w:tab w:val="left" w:pos="567"/>
          <w:tab w:val="left" w:pos="709"/>
        </w:tabs>
        <w:suppressAutoHyphens/>
        <w:spacing w:line="240" w:lineRule="auto"/>
        <w:ind w:left="1134" w:hanging="567"/>
        <w:jc w:val="both"/>
        <w:rPr>
          <w:rFonts w:eastAsia="SimSun" w:cs="Times New Roman"/>
          <w:sz w:val="28"/>
          <w:szCs w:val="28"/>
          <w:lang w:eastAsia="zh-CN"/>
        </w:rPr>
      </w:pPr>
      <w:r w:rsidRPr="003E254B">
        <w:rPr>
          <w:rFonts w:eastAsia="SimSun" w:cs="Times New Roman"/>
          <w:sz w:val="28"/>
          <w:szCs w:val="28"/>
          <w:lang w:eastAsia="zh-CN"/>
        </w:rPr>
        <w:t>A</w:t>
      </w:r>
      <w:r w:rsidR="00245AD1" w:rsidRPr="003E254B">
        <w:rPr>
          <w:rFonts w:eastAsia="SimSun" w:cs="Times New Roman"/>
          <w:sz w:val="28"/>
          <w:szCs w:val="28"/>
          <w:lang w:eastAsia="zh-CN"/>
        </w:rPr>
        <w:t>sk the mother to show you the immunization card</w:t>
      </w:r>
      <w:r w:rsidRPr="003E254B">
        <w:rPr>
          <w:rFonts w:eastAsia="SimSun" w:cs="Times New Roman"/>
          <w:sz w:val="28"/>
          <w:szCs w:val="28"/>
          <w:lang w:eastAsia="zh-CN"/>
        </w:rPr>
        <w:t xml:space="preserve"> of each child</w:t>
      </w:r>
      <w:r w:rsidR="00F5559E">
        <w:rPr>
          <w:rFonts w:eastAsia="SimSun" w:cs="Times New Roman"/>
          <w:sz w:val="28"/>
          <w:szCs w:val="28"/>
          <w:lang w:eastAsia="zh-CN"/>
        </w:rPr>
        <w:t>.</w:t>
      </w:r>
    </w:p>
    <w:p w:rsidR="00245AD1" w:rsidRPr="003E254B" w:rsidRDefault="00245AD1" w:rsidP="00E77225">
      <w:pPr>
        <w:pStyle w:val="ListParagraph"/>
        <w:numPr>
          <w:ilvl w:val="0"/>
          <w:numId w:val="16"/>
        </w:numPr>
        <w:tabs>
          <w:tab w:val="left" w:pos="567"/>
          <w:tab w:val="left" w:pos="709"/>
        </w:tabs>
        <w:suppressAutoHyphens/>
        <w:spacing w:line="240" w:lineRule="auto"/>
        <w:ind w:left="1134" w:hanging="567"/>
        <w:jc w:val="both"/>
        <w:rPr>
          <w:rFonts w:eastAsia="SimSun" w:cs="Times New Roman"/>
          <w:sz w:val="28"/>
          <w:szCs w:val="28"/>
          <w:lang w:eastAsia="zh-CN"/>
        </w:rPr>
      </w:pPr>
      <w:r w:rsidRPr="003E254B">
        <w:rPr>
          <w:rFonts w:eastAsia="SimSun" w:cs="Times New Roman"/>
          <w:sz w:val="28"/>
          <w:szCs w:val="28"/>
          <w:lang w:eastAsia="zh-CN"/>
        </w:rPr>
        <w:t>Write the number of children with card for that door</w:t>
      </w:r>
      <w:r w:rsidR="00F5559E">
        <w:rPr>
          <w:rFonts w:eastAsia="SimSun" w:cs="Times New Roman"/>
          <w:sz w:val="28"/>
          <w:szCs w:val="28"/>
          <w:lang w:eastAsia="zh-CN"/>
        </w:rPr>
        <w:t>.</w:t>
      </w:r>
    </w:p>
    <w:p w:rsidR="009D1D4B" w:rsidRPr="003E254B" w:rsidRDefault="009D1D4B" w:rsidP="00E77225">
      <w:pPr>
        <w:pStyle w:val="ListParagraph"/>
        <w:tabs>
          <w:tab w:val="left" w:pos="567"/>
          <w:tab w:val="left" w:pos="709"/>
        </w:tabs>
        <w:suppressAutoHyphens/>
        <w:spacing w:line="240" w:lineRule="auto"/>
        <w:ind w:left="1134" w:hanging="567"/>
        <w:jc w:val="both"/>
        <w:rPr>
          <w:rFonts w:eastAsia="SimSun" w:cs="Times New Roman"/>
          <w:sz w:val="28"/>
          <w:szCs w:val="28"/>
          <w:lang w:eastAsia="zh-CN"/>
        </w:rPr>
      </w:pPr>
    </w:p>
    <w:p w:rsidR="00245AD1" w:rsidRDefault="00235D35" w:rsidP="00E77225">
      <w:pPr>
        <w:pStyle w:val="ListParagraph"/>
        <w:tabs>
          <w:tab w:val="left" w:pos="567"/>
          <w:tab w:val="left" w:pos="709"/>
        </w:tabs>
        <w:suppressAutoHyphens/>
        <w:spacing w:line="240" w:lineRule="auto"/>
        <w:ind w:left="1134"/>
        <w:jc w:val="both"/>
        <w:rPr>
          <w:rFonts w:eastAsia="SimSun" w:cs="Times New Roman"/>
          <w:sz w:val="28"/>
          <w:szCs w:val="28"/>
          <w:lang w:eastAsia="zh-CN"/>
        </w:rPr>
      </w:pPr>
      <w:r w:rsidRPr="00E77225">
        <w:rPr>
          <w:rFonts w:eastAsia="SimSun" w:cs="Times New Roman"/>
          <w:b/>
          <w:bCs/>
          <w:color w:val="FF0000"/>
          <w:sz w:val="28"/>
          <w:szCs w:val="28"/>
          <w:lang w:eastAsia="zh-CN"/>
        </w:rPr>
        <w:t xml:space="preserve">If there are immunization </w:t>
      </w:r>
      <w:r w:rsidR="00245AD1" w:rsidRPr="00E77225">
        <w:rPr>
          <w:rFonts w:eastAsia="SimSun" w:cs="Times New Roman"/>
          <w:b/>
          <w:bCs/>
          <w:color w:val="FF0000"/>
          <w:sz w:val="28"/>
          <w:szCs w:val="28"/>
          <w:lang w:eastAsia="zh-CN"/>
        </w:rPr>
        <w:t>card</w:t>
      </w:r>
      <w:r w:rsidRPr="00E77225">
        <w:rPr>
          <w:rFonts w:eastAsia="SimSun" w:cs="Times New Roman"/>
          <w:b/>
          <w:bCs/>
          <w:color w:val="FF0000"/>
          <w:sz w:val="28"/>
          <w:szCs w:val="28"/>
          <w:lang w:eastAsia="zh-CN"/>
        </w:rPr>
        <w:t>s</w:t>
      </w:r>
      <w:r w:rsidR="0072727A" w:rsidRPr="00E77225">
        <w:rPr>
          <w:rFonts w:eastAsia="SimSun" w:cs="Times New Roman"/>
          <w:b/>
          <w:bCs/>
          <w:color w:val="FF0000"/>
          <w:sz w:val="28"/>
          <w:szCs w:val="28"/>
          <w:lang w:eastAsia="zh-CN"/>
        </w:rPr>
        <w:t xml:space="preserve">: </w:t>
      </w:r>
      <w:r w:rsidR="0072727A" w:rsidRPr="003E254B">
        <w:rPr>
          <w:rFonts w:eastAsia="SimSun" w:cs="Times New Roman"/>
          <w:sz w:val="28"/>
          <w:szCs w:val="28"/>
          <w:lang w:eastAsia="zh-CN"/>
        </w:rPr>
        <w:t>C</w:t>
      </w:r>
      <w:r w:rsidR="00245AD1" w:rsidRPr="003E254B">
        <w:rPr>
          <w:rFonts w:eastAsia="SimSun" w:cs="Times New Roman"/>
          <w:sz w:val="28"/>
          <w:szCs w:val="28"/>
          <w:lang w:eastAsia="zh-CN"/>
        </w:rPr>
        <w:t>heck the card for immunization status and write the number of children in each category:</w:t>
      </w:r>
    </w:p>
    <w:p w:rsidR="00AC24A3" w:rsidRDefault="00AC24A3" w:rsidP="00E77225">
      <w:pPr>
        <w:pStyle w:val="ListParagraph"/>
        <w:tabs>
          <w:tab w:val="left" w:pos="567"/>
          <w:tab w:val="left" w:pos="709"/>
        </w:tabs>
        <w:suppressAutoHyphens/>
        <w:spacing w:line="240" w:lineRule="auto"/>
        <w:ind w:left="1134"/>
        <w:jc w:val="both"/>
        <w:rPr>
          <w:rFonts w:eastAsia="SimSun" w:cs="Times New Roman"/>
          <w:sz w:val="28"/>
          <w:szCs w:val="28"/>
          <w:lang w:eastAsia="zh-CN"/>
        </w:rPr>
      </w:pPr>
    </w:p>
    <w:p w:rsidR="00AC24A3" w:rsidRPr="003E254B" w:rsidRDefault="00245AD1" w:rsidP="00E77225">
      <w:pPr>
        <w:pStyle w:val="ListParagraph"/>
        <w:numPr>
          <w:ilvl w:val="0"/>
          <w:numId w:val="17"/>
        </w:numPr>
        <w:tabs>
          <w:tab w:val="left" w:pos="567"/>
          <w:tab w:val="left" w:pos="709"/>
        </w:tabs>
        <w:suppressAutoHyphens/>
        <w:spacing w:line="240" w:lineRule="auto"/>
        <w:ind w:left="1418" w:hanging="284"/>
        <w:jc w:val="both"/>
        <w:rPr>
          <w:rFonts w:eastAsia="SimSun" w:cs="Times New Roman"/>
          <w:sz w:val="28"/>
          <w:szCs w:val="28"/>
          <w:lang w:eastAsia="zh-CN"/>
        </w:rPr>
      </w:pPr>
      <w:r w:rsidRPr="00F5559E">
        <w:rPr>
          <w:rFonts w:eastAsia="SimSun" w:cs="Times New Roman"/>
          <w:b/>
          <w:bCs/>
          <w:sz w:val="28"/>
          <w:szCs w:val="28"/>
          <w:lang w:eastAsia="zh-CN"/>
        </w:rPr>
        <w:t>Completely Immunized</w:t>
      </w:r>
      <w:r w:rsidRPr="003E254B">
        <w:rPr>
          <w:rFonts w:eastAsia="SimSun" w:cs="Times New Roman"/>
          <w:sz w:val="28"/>
          <w:szCs w:val="28"/>
          <w:lang w:eastAsia="zh-CN"/>
        </w:rPr>
        <w:t xml:space="preserve"> = </w:t>
      </w:r>
      <w:r w:rsidR="00235D35" w:rsidRPr="003E254B">
        <w:rPr>
          <w:rFonts w:eastAsia="SimSun" w:cs="Times New Roman"/>
          <w:sz w:val="28"/>
          <w:szCs w:val="28"/>
          <w:lang w:eastAsia="zh-CN"/>
        </w:rPr>
        <w:t xml:space="preserve">child received </w:t>
      </w:r>
      <w:r w:rsidRPr="003E254B">
        <w:rPr>
          <w:rFonts w:eastAsia="SimSun" w:cs="Times New Roman"/>
          <w:sz w:val="28"/>
          <w:szCs w:val="28"/>
          <w:lang w:eastAsia="zh-CN"/>
        </w:rPr>
        <w:t>3 doses of Penta plus MCV1 and MCV2</w:t>
      </w:r>
    </w:p>
    <w:p w:rsidR="00AC24A3" w:rsidRPr="00AC24A3" w:rsidRDefault="00245AD1" w:rsidP="00E77225">
      <w:pPr>
        <w:pStyle w:val="ListParagraph"/>
        <w:numPr>
          <w:ilvl w:val="0"/>
          <w:numId w:val="17"/>
        </w:numPr>
        <w:tabs>
          <w:tab w:val="left" w:pos="567"/>
          <w:tab w:val="left" w:pos="709"/>
        </w:tabs>
        <w:suppressAutoHyphens/>
        <w:spacing w:line="240" w:lineRule="auto"/>
        <w:ind w:left="1418" w:hanging="284"/>
        <w:jc w:val="both"/>
        <w:rPr>
          <w:rFonts w:eastAsia="SimSun" w:cs="Times New Roman"/>
          <w:sz w:val="28"/>
          <w:szCs w:val="28"/>
          <w:lang w:eastAsia="zh-CN"/>
        </w:rPr>
      </w:pPr>
      <w:r w:rsidRPr="00AC24A3">
        <w:rPr>
          <w:rFonts w:eastAsia="SimSun" w:cs="Times New Roman"/>
          <w:b/>
          <w:bCs/>
          <w:sz w:val="28"/>
          <w:szCs w:val="28"/>
          <w:lang w:eastAsia="zh-CN"/>
        </w:rPr>
        <w:t>Partially Immunized</w:t>
      </w:r>
      <w:r w:rsidRPr="00AC24A3">
        <w:rPr>
          <w:rFonts w:eastAsia="SimSun" w:cs="Times New Roman"/>
          <w:sz w:val="28"/>
          <w:szCs w:val="28"/>
          <w:lang w:eastAsia="zh-CN"/>
        </w:rPr>
        <w:t xml:space="preserve"> = </w:t>
      </w:r>
      <w:r w:rsidR="00235D35" w:rsidRPr="00AC24A3">
        <w:rPr>
          <w:rFonts w:eastAsia="SimSun" w:cs="Times New Roman"/>
          <w:sz w:val="28"/>
          <w:szCs w:val="28"/>
          <w:lang w:eastAsia="zh-CN"/>
        </w:rPr>
        <w:t xml:space="preserve">child missed </w:t>
      </w:r>
      <w:r w:rsidRPr="00AC24A3">
        <w:rPr>
          <w:rFonts w:eastAsia="SimSun" w:cs="Times New Roman"/>
          <w:sz w:val="28"/>
          <w:szCs w:val="28"/>
          <w:lang w:eastAsia="zh-CN"/>
        </w:rPr>
        <w:t>any one dose</w:t>
      </w:r>
      <w:r w:rsidR="00235D35" w:rsidRPr="00AC24A3">
        <w:rPr>
          <w:rFonts w:eastAsia="SimSun" w:cs="Times New Roman"/>
          <w:sz w:val="28"/>
          <w:szCs w:val="28"/>
          <w:lang w:eastAsia="zh-CN"/>
        </w:rPr>
        <w:t xml:space="preserve"> of Penta or dose of MCV </w:t>
      </w:r>
    </w:p>
    <w:p w:rsidR="00245AD1" w:rsidRPr="00AC24A3" w:rsidRDefault="00245AD1" w:rsidP="00E77225">
      <w:pPr>
        <w:pStyle w:val="ListParagraph"/>
        <w:numPr>
          <w:ilvl w:val="0"/>
          <w:numId w:val="17"/>
        </w:numPr>
        <w:tabs>
          <w:tab w:val="left" w:pos="567"/>
          <w:tab w:val="left" w:pos="709"/>
        </w:tabs>
        <w:suppressAutoHyphens/>
        <w:spacing w:line="240" w:lineRule="auto"/>
        <w:ind w:left="1418" w:hanging="284"/>
        <w:jc w:val="both"/>
        <w:rPr>
          <w:rFonts w:eastAsia="SimSun" w:cs="Times New Roman"/>
          <w:sz w:val="28"/>
          <w:szCs w:val="28"/>
          <w:lang w:eastAsia="zh-CN"/>
        </w:rPr>
      </w:pPr>
      <w:r w:rsidRPr="00AC24A3">
        <w:rPr>
          <w:rFonts w:eastAsia="SimSun" w:cs="Times New Roman"/>
          <w:b/>
          <w:bCs/>
          <w:sz w:val="28"/>
          <w:szCs w:val="28"/>
          <w:lang w:eastAsia="zh-CN"/>
        </w:rPr>
        <w:t>Zero dose</w:t>
      </w:r>
      <w:r w:rsidRPr="00AC24A3">
        <w:rPr>
          <w:rFonts w:eastAsia="SimSun" w:cs="Times New Roman"/>
          <w:sz w:val="28"/>
          <w:szCs w:val="28"/>
          <w:lang w:eastAsia="zh-CN"/>
        </w:rPr>
        <w:t xml:space="preserve"> = card </w:t>
      </w:r>
      <w:r w:rsidR="00235D35" w:rsidRPr="00AC24A3">
        <w:rPr>
          <w:rFonts w:eastAsia="SimSun" w:cs="Times New Roman"/>
          <w:sz w:val="28"/>
          <w:szCs w:val="28"/>
          <w:lang w:eastAsia="zh-CN"/>
        </w:rPr>
        <w:t xml:space="preserve">is </w:t>
      </w:r>
      <w:r w:rsidRPr="00AC24A3">
        <w:rPr>
          <w:rFonts w:eastAsia="SimSun" w:cs="Times New Roman"/>
          <w:sz w:val="28"/>
          <w:szCs w:val="28"/>
          <w:lang w:eastAsia="zh-CN"/>
        </w:rPr>
        <w:t>availab</w:t>
      </w:r>
      <w:r w:rsidR="00235D35" w:rsidRPr="00AC24A3">
        <w:rPr>
          <w:rFonts w:eastAsia="SimSun" w:cs="Times New Roman"/>
          <w:sz w:val="28"/>
          <w:szCs w:val="28"/>
          <w:lang w:eastAsia="zh-CN"/>
        </w:rPr>
        <w:t>le but no doses marked on card. W</w:t>
      </w:r>
      <w:r w:rsidRPr="00AC24A3">
        <w:rPr>
          <w:rFonts w:eastAsia="SimSun" w:cs="Times New Roman"/>
          <w:sz w:val="28"/>
          <w:szCs w:val="28"/>
          <w:lang w:eastAsia="zh-CN"/>
        </w:rPr>
        <w:t xml:space="preserve">rite the name </w:t>
      </w:r>
      <w:r w:rsidR="00235D35" w:rsidRPr="00AC24A3">
        <w:rPr>
          <w:rFonts w:eastAsia="SimSun" w:cs="Times New Roman"/>
          <w:sz w:val="28"/>
          <w:szCs w:val="28"/>
          <w:lang w:eastAsia="zh-CN"/>
        </w:rPr>
        <w:t>of the child on the back of F</w:t>
      </w:r>
      <w:r w:rsidRPr="00AC24A3">
        <w:rPr>
          <w:rFonts w:eastAsia="SimSun" w:cs="Times New Roman"/>
          <w:sz w:val="28"/>
          <w:szCs w:val="28"/>
          <w:lang w:eastAsia="zh-CN"/>
        </w:rPr>
        <w:t>orm</w:t>
      </w:r>
      <w:r w:rsidR="00235D35" w:rsidRPr="00AC24A3">
        <w:rPr>
          <w:rFonts w:eastAsia="SimSun" w:cs="Times New Roman"/>
          <w:sz w:val="28"/>
          <w:szCs w:val="28"/>
          <w:lang w:eastAsia="zh-CN"/>
        </w:rPr>
        <w:t xml:space="preserve"> 4 </w:t>
      </w:r>
      <w:r w:rsidRPr="00AC24A3">
        <w:rPr>
          <w:rFonts w:eastAsia="SimSun" w:cs="Times New Roman"/>
          <w:sz w:val="28"/>
          <w:szCs w:val="28"/>
          <w:lang w:eastAsia="zh-CN"/>
        </w:rPr>
        <w:t>for later checking</w:t>
      </w:r>
      <w:r w:rsidR="00235D35" w:rsidRPr="00AC24A3">
        <w:rPr>
          <w:rFonts w:eastAsia="SimSun" w:cs="Times New Roman"/>
          <w:sz w:val="28"/>
          <w:szCs w:val="28"/>
          <w:lang w:eastAsia="zh-CN"/>
        </w:rPr>
        <w:t>/ validation in TCL.</w:t>
      </w:r>
    </w:p>
    <w:p w:rsidR="00245AD1" w:rsidRPr="00E77225" w:rsidRDefault="00245AD1" w:rsidP="00E77225">
      <w:pPr>
        <w:tabs>
          <w:tab w:val="left" w:pos="-1701"/>
        </w:tabs>
        <w:suppressAutoHyphens/>
        <w:spacing w:line="240" w:lineRule="auto"/>
        <w:ind w:left="1134"/>
        <w:jc w:val="both"/>
        <w:rPr>
          <w:rFonts w:eastAsia="SimSun" w:cs="Times New Roman"/>
          <w:sz w:val="28"/>
          <w:szCs w:val="28"/>
          <w:lang w:eastAsia="zh-CN"/>
        </w:rPr>
      </w:pPr>
      <w:r w:rsidRPr="00E77225">
        <w:rPr>
          <w:rFonts w:eastAsia="SimSun" w:cs="Times New Roman"/>
          <w:b/>
          <w:bCs/>
          <w:color w:val="FF0000"/>
          <w:sz w:val="28"/>
          <w:szCs w:val="28"/>
          <w:lang w:eastAsia="zh-CN"/>
        </w:rPr>
        <w:lastRenderedPageBreak/>
        <w:t>If there is no card or no other record of vaccination</w:t>
      </w:r>
      <w:r w:rsidR="0072727A" w:rsidRPr="00E77225">
        <w:rPr>
          <w:rFonts w:eastAsia="SimSun" w:cs="Times New Roman"/>
          <w:color w:val="FF0000"/>
          <w:sz w:val="28"/>
          <w:szCs w:val="28"/>
          <w:lang w:eastAsia="zh-CN"/>
        </w:rPr>
        <w:t xml:space="preserve">: </w:t>
      </w:r>
      <w:r w:rsidR="0072727A" w:rsidRPr="00E77225">
        <w:rPr>
          <w:rFonts w:eastAsia="SimSun" w:cs="Times New Roman"/>
          <w:sz w:val="28"/>
          <w:szCs w:val="28"/>
          <w:lang w:eastAsia="zh-CN"/>
        </w:rPr>
        <w:t>W</w:t>
      </w:r>
      <w:r w:rsidR="00235D35" w:rsidRPr="00E77225">
        <w:rPr>
          <w:rFonts w:eastAsia="SimSun" w:cs="Times New Roman"/>
          <w:sz w:val="28"/>
          <w:szCs w:val="28"/>
          <w:lang w:eastAsia="zh-CN"/>
        </w:rPr>
        <w:t xml:space="preserve">rite the number </w:t>
      </w:r>
      <w:r w:rsidRPr="00E77225">
        <w:rPr>
          <w:rFonts w:eastAsia="SimSun" w:cs="Times New Roman"/>
          <w:sz w:val="28"/>
          <w:szCs w:val="28"/>
          <w:lang w:eastAsia="zh-CN"/>
        </w:rPr>
        <w:t xml:space="preserve">of children </w:t>
      </w:r>
      <w:r w:rsidR="00235D35" w:rsidRPr="00E77225">
        <w:rPr>
          <w:rFonts w:eastAsia="SimSun" w:cs="Times New Roman"/>
          <w:sz w:val="28"/>
          <w:szCs w:val="28"/>
          <w:lang w:eastAsia="zh-CN"/>
        </w:rPr>
        <w:t>under the “no card”</w:t>
      </w:r>
      <w:r w:rsidR="0072727A" w:rsidRPr="00E77225">
        <w:rPr>
          <w:rFonts w:eastAsia="SimSun" w:cs="Times New Roman"/>
          <w:sz w:val="28"/>
          <w:szCs w:val="28"/>
          <w:lang w:eastAsia="zh-CN"/>
        </w:rPr>
        <w:t xml:space="preserve"> </w:t>
      </w:r>
      <w:r w:rsidRPr="00E77225">
        <w:rPr>
          <w:rFonts w:eastAsia="SimSun" w:cs="Times New Roman"/>
          <w:sz w:val="28"/>
          <w:szCs w:val="28"/>
          <w:lang w:eastAsia="zh-CN"/>
        </w:rPr>
        <w:t>category and write the name</w:t>
      </w:r>
      <w:r w:rsidR="00235D35" w:rsidRPr="00E77225">
        <w:rPr>
          <w:rFonts w:eastAsia="SimSun" w:cs="Times New Roman"/>
          <w:sz w:val="28"/>
          <w:szCs w:val="28"/>
          <w:lang w:eastAsia="zh-CN"/>
        </w:rPr>
        <w:t>s</w:t>
      </w:r>
      <w:r w:rsidRPr="00E77225">
        <w:rPr>
          <w:rFonts w:eastAsia="SimSun" w:cs="Times New Roman"/>
          <w:sz w:val="28"/>
          <w:szCs w:val="28"/>
          <w:lang w:eastAsia="zh-CN"/>
        </w:rPr>
        <w:t xml:space="preserve"> of </w:t>
      </w:r>
      <w:r w:rsidR="00235D35" w:rsidRPr="00E77225">
        <w:rPr>
          <w:rFonts w:eastAsia="SimSun" w:cs="Times New Roman"/>
          <w:sz w:val="28"/>
          <w:szCs w:val="28"/>
          <w:lang w:eastAsia="zh-CN"/>
        </w:rPr>
        <w:t>children on the back of</w:t>
      </w:r>
      <w:r w:rsidR="00AC24A3">
        <w:rPr>
          <w:rFonts w:eastAsia="SimSun" w:cs="Times New Roman"/>
          <w:sz w:val="28"/>
          <w:szCs w:val="28"/>
          <w:lang w:eastAsia="zh-CN"/>
        </w:rPr>
        <w:t xml:space="preserve"> </w:t>
      </w:r>
      <w:r w:rsidR="00235D35" w:rsidRPr="00E77225">
        <w:rPr>
          <w:rFonts w:eastAsia="SimSun" w:cs="Times New Roman"/>
          <w:sz w:val="28"/>
          <w:szCs w:val="28"/>
          <w:lang w:eastAsia="zh-CN"/>
        </w:rPr>
        <w:t>F</w:t>
      </w:r>
      <w:r w:rsidRPr="00E77225">
        <w:rPr>
          <w:rFonts w:eastAsia="SimSun" w:cs="Times New Roman"/>
          <w:sz w:val="28"/>
          <w:szCs w:val="28"/>
          <w:lang w:eastAsia="zh-CN"/>
        </w:rPr>
        <w:t xml:space="preserve">orm </w:t>
      </w:r>
      <w:r w:rsidR="00235D35" w:rsidRPr="00E77225">
        <w:rPr>
          <w:rFonts w:eastAsia="SimSun" w:cs="Times New Roman"/>
          <w:sz w:val="28"/>
          <w:szCs w:val="28"/>
          <w:lang w:eastAsia="zh-CN"/>
        </w:rPr>
        <w:t xml:space="preserve">4 </w:t>
      </w:r>
      <w:r w:rsidRPr="00E77225">
        <w:rPr>
          <w:rFonts w:eastAsia="SimSun" w:cs="Times New Roman"/>
          <w:sz w:val="28"/>
          <w:szCs w:val="28"/>
          <w:lang w:eastAsia="zh-CN"/>
        </w:rPr>
        <w:t>for</w:t>
      </w:r>
      <w:r w:rsidR="00235D35" w:rsidRPr="00E77225">
        <w:rPr>
          <w:rFonts w:eastAsia="SimSun" w:cs="Times New Roman"/>
          <w:sz w:val="28"/>
          <w:szCs w:val="28"/>
          <w:lang w:eastAsia="zh-CN"/>
        </w:rPr>
        <w:t xml:space="preserve"> </w:t>
      </w:r>
      <w:r w:rsidRPr="00E77225">
        <w:rPr>
          <w:rFonts w:eastAsia="SimSun" w:cs="Times New Roman"/>
          <w:sz w:val="28"/>
          <w:szCs w:val="28"/>
          <w:lang w:eastAsia="zh-CN"/>
        </w:rPr>
        <w:t>later checking</w:t>
      </w:r>
      <w:r w:rsidR="00235D35" w:rsidRPr="00E77225">
        <w:rPr>
          <w:rFonts w:eastAsia="SimSun" w:cs="Times New Roman"/>
          <w:sz w:val="28"/>
          <w:szCs w:val="28"/>
          <w:lang w:eastAsia="zh-CN"/>
        </w:rPr>
        <w:t>/</w:t>
      </w:r>
      <w:r w:rsidRPr="00E77225">
        <w:rPr>
          <w:rFonts w:eastAsia="SimSun" w:cs="Times New Roman"/>
          <w:sz w:val="28"/>
          <w:szCs w:val="28"/>
          <w:lang w:eastAsia="zh-CN"/>
        </w:rPr>
        <w:t xml:space="preserve"> validation in</w:t>
      </w:r>
      <w:r w:rsidR="00AC24A3">
        <w:rPr>
          <w:rFonts w:eastAsia="SimSun" w:cs="Times New Roman"/>
          <w:sz w:val="28"/>
          <w:szCs w:val="28"/>
          <w:lang w:eastAsia="zh-CN"/>
        </w:rPr>
        <w:t xml:space="preserve"> the</w:t>
      </w:r>
      <w:r w:rsidRPr="00E77225">
        <w:rPr>
          <w:rFonts w:eastAsia="SimSun" w:cs="Times New Roman"/>
          <w:sz w:val="28"/>
          <w:szCs w:val="28"/>
          <w:lang w:eastAsia="zh-CN"/>
        </w:rPr>
        <w:t xml:space="preserve"> TCL</w:t>
      </w:r>
      <w:r w:rsidR="00235D35" w:rsidRPr="00E77225">
        <w:rPr>
          <w:rFonts w:eastAsia="SimSun" w:cs="Times New Roman"/>
          <w:sz w:val="28"/>
          <w:szCs w:val="28"/>
          <w:lang w:eastAsia="zh-CN"/>
        </w:rPr>
        <w:t>.</w:t>
      </w:r>
    </w:p>
    <w:p w:rsidR="00235D35" w:rsidRPr="003E254B" w:rsidRDefault="00235D35" w:rsidP="00245AD1">
      <w:pPr>
        <w:pStyle w:val="ListParagraph"/>
        <w:tabs>
          <w:tab w:val="left" w:pos="1134"/>
        </w:tabs>
        <w:suppressAutoHyphens/>
        <w:spacing w:before="120" w:after="120" w:line="240" w:lineRule="auto"/>
        <w:rPr>
          <w:rFonts w:eastAsia="SimSun" w:cs="Times New Roman"/>
          <w:sz w:val="28"/>
          <w:szCs w:val="28"/>
          <w:lang w:eastAsia="zh-CN"/>
        </w:rPr>
      </w:pPr>
    </w:p>
    <w:p w:rsidR="0072727A" w:rsidRPr="00E77225" w:rsidRDefault="00235D35" w:rsidP="00E77225">
      <w:pPr>
        <w:pStyle w:val="Heading2"/>
        <w:spacing w:before="0" w:line="240" w:lineRule="auto"/>
        <w:ind w:left="567"/>
        <w:rPr>
          <w:rFonts w:asciiTheme="minorHAnsi" w:hAnsiTheme="minorHAnsi"/>
          <w:color w:val="00B0F0"/>
          <w:sz w:val="28"/>
          <w:szCs w:val="28"/>
        </w:rPr>
      </w:pPr>
      <w:r w:rsidRPr="00E77225">
        <w:rPr>
          <w:rFonts w:asciiTheme="minorHAnsi" w:hAnsiTheme="minorHAnsi"/>
          <w:color w:val="00B0F0"/>
          <w:sz w:val="28"/>
          <w:szCs w:val="28"/>
        </w:rPr>
        <w:t>H</w:t>
      </w:r>
      <w:r w:rsidR="00245AD1" w:rsidRPr="00E77225">
        <w:rPr>
          <w:rFonts w:asciiTheme="minorHAnsi" w:hAnsiTheme="minorHAnsi"/>
          <w:color w:val="00B0F0"/>
          <w:sz w:val="28"/>
          <w:szCs w:val="28"/>
        </w:rPr>
        <w:t>OW TO USE THE QUARTERLY CARD CHECK DATA</w:t>
      </w:r>
    </w:p>
    <w:p w:rsidR="0072727A" w:rsidRPr="00E77225" w:rsidRDefault="0072727A" w:rsidP="00E77225">
      <w:pPr>
        <w:pStyle w:val="Heading2"/>
        <w:spacing w:before="0" w:line="240" w:lineRule="auto"/>
        <w:ind w:left="567"/>
        <w:rPr>
          <w:b w:val="0"/>
          <w:bCs w:val="0"/>
          <w:color w:val="00B0F0"/>
          <w:sz w:val="28"/>
          <w:szCs w:val="28"/>
        </w:rPr>
      </w:pPr>
    </w:p>
    <w:p w:rsidR="0072727A" w:rsidRPr="008E3927" w:rsidRDefault="00245AD1" w:rsidP="00E77225">
      <w:pPr>
        <w:pStyle w:val="ListParagraph"/>
        <w:numPr>
          <w:ilvl w:val="0"/>
          <w:numId w:val="32"/>
        </w:numPr>
        <w:tabs>
          <w:tab w:val="left" w:pos="1134"/>
        </w:tabs>
        <w:suppressAutoHyphens/>
        <w:spacing w:line="240" w:lineRule="auto"/>
        <w:ind w:left="1134" w:hanging="425"/>
        <w:jc w:val="both"/>
        <w:rPr>
          <w:rFonts w:eastAsia="SimSun" w:cs="Times New Roman"/>
          <w:sz w:val="28"/>
          <w:szCs w:val="28"/>
          <w:lang w:eastAsia="zh-CN"/>
        </w:rPr>
      </w:pPr>
      <w:r w:rsidRPr="008E3927">
        <w:rPr>
          <w:rFonts w:eastAsia="SimSun" w:cs="Times New Roman"/>
          <w:sz w:val="28"/>
          <w:szCs w:val="28"/>
          <w:lang w:eastAsia="zh-CN"/>
        </w:rPr>
        <w:t>Quarterly card check data will be used to</w:t>
      </w:r>
      <w:r w:rsidR="0072727A" w:rsidRPr="008E3927">
        <w:rPr>
          <w:rFonts w:eastAsia="SimSun" w:cs="Times New Roman"/>
          <w:sz w:val="28"/>
          <w:szCs w:val="28"/>
          <w:lang w:eastAsia="zh-CN"/>
        </w:rPr>
        <w:t xml:space="preserve"> decide whether</w:t>
      </w:r>
      <w:r w:rsidR="00AC24A3" w:rsidRPr="00AC24A3">
        <w:rPr>
          <w:rFonts w:eastAsia="SimSun" w:cs="Times New Roman"/>
          <w:sz w:val="28"/>
          <w:szCs w:val="28"/>
          <w:lang w:eastAsia="zh-CN"/>
        </w:rPr>
        <w:t xml:space="preserve"> </w:t>
      </w:r>
      <w:r w:rsidR="00AC24A3" w:rsidRPr="008E3927">
        <w:rPr>
          <w:rFonts w:eastAsia="SimSun" w:cs="Times New Roman"/>
          <w:sz w:val="28"/>
          <w:szCs w:val="28"/>
          <w:lang w:eastAsia="zh-CN"/>
        </w:rPr>
        <w:t>the purok</w:t>
      </w:r>
      <w:r w:rsidR="0072727A" w:rsidRPr="008E3927">
        <w:rPr>
          <w:rFonts w:eastAsia="SimSun" w:cs="Times New Roman"/>
          <w:sz w:val="28"/>
          <w:szCs w:val="28"/>
          <w:lang w:eastAsia="zh-CN"/>
        </w:rPr>
        <w:t>:</w:t>
      </w:r>
    </w:p>
    <w:p w:rsidR="009D1D4B" w:rsidRPr="008E3927" w:rsidRDefault="0072727A" w:rsidP="00E77225">
      <w:pPr>
        <w:pStyle w:val="ListParagraph"/>
        <w:numPr>
          <w:ilvl w:val="0"/>
          <w:numId w:val="29"/>
        </w:numPr>
        <w:tabs>
          <w:tab w:val="left" w:pos="1134"/>
        </w:tabs>
        <w:suppressAutoHyphens/>
        <w:spacing w:line="240" w:lineRule="auto"/>
        <w:jc w:val="both"/>
        <w:rPr>
          <w:rFonts w:eastAsia="SimSun" w:cs="Times New Roman"/>
          <w:sz w:val="28"/>
          <w:szCs w:val="28"/>
          <w:lang w:eastAsia="zh-CN"/>
        </w:rPr>
      </w:pPr>
      <w:r w:rsidRPr="008E3927">
        <w:rPr>
          <w:rFonts w:eastAsia="SimSun" w:cs="Times New Roman"/>
          <w:sz w:val="28"/>
          <w:szCs w:val="28"/>
          <w:lang w:eastAsia="zh-CN"/>
        </w:rPr>
        <w:t xml:space="preserve">is still high risk </w:t>
      </w:r>
      <w:r w:rsidR="00245AD1" w:rsidRPr="008E3927">
        <w:rPr>
          <w:rFonts w:eastAsia="SimSun" w:cs="Times New Roman"/>
          <w:sz w:val="28"/>
          <w:szCs w:val="28"/>
          <w:lang w:eastAsia="zh-CN"/>
        </w:rPr>
        <w:t xml:space="preserve">and needs a </w:t>
      </w:r>
      <w:r w:rsidR="0036790F">
        <w:rPr>
          <w:rFonts w:eastAsia="SimSun" w:cs="Times New Roman"/>
          <w:sz w:val="28"/>
          <w:szCs w:val="28"/>
          <w:lang w:eastAsia="zh-CN"/>
        </w:rPr>
        <w:t>follow</w:t>
      </w:r>
      <w:r w:rsidR="00245AD1" w:rsidRPr="008E3927">
        <w:rPr>
          <w:rFonts w:eastAsia="SimSun" w:cs="Times New Roman"/>
          <w:sz w:val="28"/>
          <w:szCs w:val="28"/>
          <w:lang w:eastAsia="zh-CN"/>
        </w:rPr>
        <w:t xml:space="preserve"> up </w:t>
      </w:r>
      <w:r w:rsidR="00235D35" w:rsidRPr="008E3927">
        <w:rPr>
          <w:rFonts w:eastAsia="SimSun" w:cs="Times New Roman"/>
          <w:sz w:val="28"/>
          <w:szCs w:val="28"/>
          <w:lang w:eastAsia="zh-CN"/>
        </w:rPr>
        <w:t>immunization</w:t>
      </w:r>
      <w:r w:rsidR="009D1D4B" w:rsidRPr="008E3927">
        <w:rPr>
          <w:rFonts w:eastAsia="SimSun" w:cs="Times New Roman"/>
          <w:sz w:val="28"/>
          <w:szCs w:val="28"/>
          <w:lang w:eastAsia="zh-CN"/>
        </w:rPr>
        <w:t>,</w:t>
      </w:r>
    </w:p>
    <w:p w:rsidR="0072727A" w:rsidRPr="008E3927" w:rsidRDefault="00AC24A3" w:rsidP="00E77225">
      <w:pPr>
        <w:pStyle w:val="ListParagraph"/>
        <w:numPr>
          <w:ilvl w:val="0"/>
          <w:numId w:val="29"/>
        </w:numPr>
        <w:tabs>
          <w:tab w:val="left" w:pos="1134"/>
        </w:tabs>
        <w:suppressAutoHyphens/>
        <w:spacing w:line="240" w:lineRule="auto"/>
        <w:jc w:val="both"/>
        <w:rPr>
          <w:rFonts w:eastAsia="SimSun" w:cs="Times New Roman"/>
          <w:sz w:val="28"/>
          <w:szCs w:val="28"/>
          <w:lang w:eastAsia="zh-CN"/>
        </w:rPr>
      </w:pPr>
      <w:r>
        <w:rPr>
          <w:rFonts w:eastAsia="SimSun" w:cs="Times New Roman"/>
          <w:sz w:val="28"/>
          <w:szCs w:val="28"/>
          <w:lang w:eastAsia="zh-CN"/>
        </w:rPr>
        <w:t xml:space="preserve">needs updating of the </w:t>
      </w:r>
      <w:r w:rsidR="00245AD1" w:rsidRPr="008E3927">
        <w:rPr>
          <w:rFonts w:eastAsia="SimSun" w:cs="Times New Roman"/>
          <w:sz w:val="28"/>
          <w:szCs w:val="28"/>
          <w:lang w:eastAsia="zh-CN"/>
        </w:rPr>
        <w:t>master listing</w:t>
      </w:r>
      <w:r>
        <w:rPr>
          <w:rFonts w:eastAsia="SimSun" w:cs="Times New Roman"/>
          <w:sz w:val="28"/>
          <w:szCs w:val="28"/>
          <w:lang w:eastAsia="zh-CN"/>
        </w:rPr>
        <w:t xml:space="preserve">, </w:t>
      </w:r>
      <w:r w:rsidR="00245AD1" w:rsidRPr="008E3927">
        <w:rPr>
          <w:rFonts w:eastAsia="SimSun" w:cs="Times New Roman"/>
          <w:sz w:val="28"/>
          <w:szCs w:val="28"/>
          <w:lang w:eastAsia="zh-CN"/>
        </w:rPr>
        <w:t xml:space="preserve">or </w:t>
      </w:r>
    </w:p>
    <w:p w:rsidR="008E3927" w:rsidRDefault="00245AD1" w:rsidP="00E77225">
      <w:pPr>
        <w:pStyle w:val="ListParagraph"/>
        <w:numPr>
          <w:ilvl w:val="0"/>
          <w:numId w:val="29"/>
        </w:numPr>
        <w:tabs>
          <w:tab w:val="left" w:pos="1134"/>
        </w:tabs>
        <w:suppressAutoHyphens/>
        <w:spacing w:line="240" w:lineRule="auto"/>
        <w:jc w:val="both"/>
        <w:rPr>
          <w:rFonts w:eastAsia="SimSun" w:cs="Times New Roman"/>
          <w:sz w:val="28"/>
          <w:szCs w:val="28"/>
          <w:lang w:eastAsia="zh-CN"/>
        </w:rPr>
      </w:pPr>
      <w:r w:rsidRPr="008E3927">
        <w:rPr>
          <w:rFonts w:eastAsia="SimSun" w:cs="Times New Roman"/>
          <w:sz w:val="28"/>
          <w:szCs w:val="28"/>
          <w:lang w:eastAsia="zh-CN"/>
        </w:rPr>
        <w:t xml:space="preserve">if </w:t>
      </w:r>
      <w:r w:rsidR="00AC24A3">
        <w:rPr>
          <w:rFonts w:eastAsia="SimSun" w:cs="Times New Roman"/>
          <w:sz w:val="28"/>
          <w:szCs w:val="28"/>
          <w:lang w:eastAsia="zh-CN"/>
        </w:rPr>
        <w:t>immunization coverage</w:t>
      </w:r>
      <w:r w:rsidR="00AC24A3" w:rsidRPr="008E3927">
        <w:rPr>
          <w:rFonts w:eastAsia="SimSun" w:cs="Times New Roman"/>
          <w:sz w:val="28"/>
          <w:szCs w:val="28"/>
          <w:lang w:eastAsia="zh-CN"/>
        </w:rPr>
        <w:t xml:space="preserve"> </w:t>
      </w:r>
      <w:r w:rsidRPr="008E3927">
        <w:rPr>
          <w:rFonts w:eastAsia="SimSun" w:cs="Times New Roman"/>
          <w:sz w:val="28"/>
          <w:szCs w:val="28"/>
          <w:lang w:eastAsia="zh-CN"/>
        </w:rPr>
        <w:t xml:space="preserve">has improved </w:t>
      </w:r>
      <w:r w:rsidR="00AC24A3">
        <w:rPr>
          <w:rFonts w:eastAsia="SimSun" w:cs="Times New Roman"/>
          <w:sz w:val="28"/>
          <w:szCs w:val="28"/>
          <w:lang w:eastAsia="zh-CN"/>
        </w:rPr>
        <w:t xml:space="preserve">that purok </w:t>
      </w:r>
      <w:r w:rsidRPr="008E3927">
        <w:rPr>
          <w:rFonts w:eastAsia="SimSun" w:cs="Times New Roman"/>
          <w:sz w:val="28"/>
          <w:szCs w:val="28"/>
          <w:lang w:eastAsia="zh-CN"/>
        </w:rPr>
        <w:t>become</w:t>
      </w:r>
      <w:r w:rsidR="00AC24A3">
        <w:rPr>
          <w:rFonts w:eastAsia="SimSun" w:cs="Times New Roman"/>
          <w:sz w:val="28"/>
          <w:szCs w:val="28"/>
          <w:lang w:eastAsia="zh-CN"/>
        </w:rPr>
        <w:t>s</w:t>
      </w:r>
      <w:r w:rsidRPr="008E3927">
        <w:rPr>
          <w:rFonts w:eastAsia="SimSun" w:cs="Times New Roman"/>
          <w:sz w:val="28"/>
          <w:szCs w:val="28"/>
          <w:lang w:eastAsia="zh-CN"/>
        </w:rPr>
        <w:t xml:space="preserve"> low risk</w:t>
      </w:r>
    </w:p>
    <w:p w:rsidR="000F340C" w:rsidRPr="008E3927" w:rsidRDefault="000F340C" w:rsidP="00E77225">
      <w:pPr>
        <w:pStyle w:val="ListParagraph"/>
        <w:tabs>
          <w:tab w:val="left" w:pos="1134"/>
        </w:tabs>
        <w:suppressAutoHyphens/>
        <w:spacing w:line="240" w:lineRule="auto"/>
        <w:ind w:left="1494"/>
        <w:jc w:val="both"/>
        <w:rPr>
          <w:rFonts w:eastAsia="SimSun" w:cs="Times New Roman"/>
          <w:sz w:val="28"/>
          <w:szCs w:val="28"/>
          <w:lang w:eastAsia="zh-CN"/>
        </w:rPr>
      </w:pPr>
    </w:p>
    <w:p w:rsidR="008E3927" w:rsidRPr="008E3927" w:rsidRDefault="00245AD1" w:rsidP="00E77225">
      <w:pPr>
        <w:pStyle w:val="ListParagraph"/>
        <w:numPr>
          <w:ilvl w:val="0"/>
          <w:numId w:val="20"/>
        </w:numPr>
        <w:tabs>
          <w:tab w:val="left" w:pos="1134"/>
        </w:tabs>
        <w:suppressAutoHyphens/>
        <w:spacing w:line="240" w:lineRule="auto"/>
        <w:jc w:val="both"/>
        <w:rPr>
          <w:rFonts w:eastAsia="SimSun" w:cs="Times New Roman"/>
          <w:sz w:val="28"/>
          <w:szCs w:val="28"/>
          <w:lang w:eastAsia="zh-CN"/>
        </w:rPr>
      </w:pPr>
      <w:r w:rsidRPr="008E3927">
        <w:rPr>
          <w:rFonts w:eastAsia="SimSun" w:cs="Times New Roman"/>
          <w:sz w:val="28"/>
          <w:szCs w:val="28"/>
          <w:lang w:eastAsia="zh-CN"/>
        </w:rPr>
        <w:t>Enter the findings from Form 4 into Form 5</w:t>
      </w:r>
      <w:r w:rsidR="0072727A" w:rsidRPr="008E3927">
        <w:rPr>
          <w:rFonts w:eastAsia="SimSun" w:cs="Times New Roman"/>
          <w:sz w:val="28"/>
          <w:szCs w:val="28"/>
          <w:lang w:eastAsia="zh-CN"/>
        </w:rPr>
        <w:t xml:space="preserve"> for consolidation.</w:t>
      </w:r>
      <w:r w:rsidR="008E3927" w:rsidRPr="008E3927">
        <w:rPr>
          <w:sz w:val="28"/>
          <w:szCs w:val="28"/>
          <w:lang w:eastAsia="zh-CN"/>
        </w:rPr>
        <w:t xml:space="preserve"> </w:t>
      </w:r>
    </w:p>
    <w:p w:rsidR="00AC24A3" w:rsidRPr="00E77225" w:rsidRDefault="00AC24A3">
      <w:pPr>
        <w:pStyle w:val="Heading1"/>
        <w:rPr>
          <w:rFonts w:asciiTheme="minorHAnsi" w:eastAsia="SimSun" w:hAnsiTheme="minorHAnsi" w:cs="Times New Roman"/>
          <w:bCs w:val="0"/>
          <w:lang w:eastAsia="zh-CN"/>
        </w:rPr>
      </w:pPr>
      <w:r w:rsidRPr="00E77225">
        <w:rPr>
          <w:rFonts w:asciiTheme="minorHAnsi" w:eastAsia="SimSun" w:hAnsiTheme="minorHAnsi" w:cs="Times New Roman"/>
          <w:bCs w:val="0"/>
          <w:lang w:eastAsia="zh-CN"/>
        </w:rPr>
        <w:t xml:space="preserve">H. </w:t>
      </w:r>
      <w:r w:rsidR="008E3927" w:rsidRPr="00E77225">
        <w:rPr>
          <w:rFonts w:asciiTheme="minorHAnsi" w:eastAsia="SimSun" w:hAnsiTheme="minorHAnsi" w:cs="Times New Roman"/>
          <w:bCs w:val="0"/>
          <w:lang w:eastAsia="zh-CN"/>
        </w:rPr>
        <w:t xml:space="preserve">CONSOLIDATING </w:t>
      </w:r>
      <w:r w:rsidR="00286F14">
        <w:rPr>
          <w:rFonts w:asciiTheme="minorHAnsi" w:eastAsia="SimSun" w:hAnsiTheme="minorHAnsi" w:cs="Times New Roman"/>
          <w:bCs w:val="0"/>
          <w:lang w:eastAsia="zh-CN"/>
        </w:rPr>
        <w:t>&amp;</w:t>
      </w:r>
      <w:r w:rsidR="00286F14" w:rsidRPr="00E77225">
        <w:rPr>
          <w:rFonts w:asciiTheme="minorHAnsi" w:eastAsia="SimSun" w:hAnsiTheme="minorHAnsi" w:cs="Times New Roman"/>
          <w:bCs w:val="0"/>
          <w:lang w:eastAsia="zh-CN"/>
        </w:rPr>
        <w:t xml:space="preserve"> </w:t>
      </w:r>
      <w:r w:rsidR="008E3927" w:rsidRPr="00E77225">
        <w:rPr>
          <w:rFonts w:asciiTheme="minorHAnsi" w:eastAsia="SimSun" w:hAnsiTheme="minorHAnsi" w:cs="Times New Roman"/>
          <w:bCs w:val="0"/>
          <w:lang w:eastAsia="zh-CN"/>
        </w:rPr>
        <w:t>MONITORING OF QUARTERLY CARD CHECK</w:t>
      </w:r>
      <w:r w:rsidRPr="00E77225">
        <w:rPr>
          <w:rFonts w:asciiTheme="minorHAnsi" w:eastAsia="SimSun" w:hAnsiTheme="minorHAnsi" w:cs="Times New Roman"/>
          <w:bCs w:val="0"/>
          <w:lang w:eastAsia="zh-CN"/>
        </w:rPr>
        <w:t xml:space="preserve">  US</w:t>
      </w:r>
      <w:r w:rsidR="00286F14">
        <w:rPr>
          <w:rFonts w:asciiTheme="minorHAnsi" w:eastAsia="SimSun" w:hAnsiTheme="minorHAnsi" w:cs="Times New Roman"/>
          <w:bCs w:val="0"/>
          <w:lang w:eastAsia="zh-CN"/>
        </w:rPr>
        <w:t>ING</w:t>
      </w:r>
      <w:r w:rsidRPr="00E77225">
        <w:rPr>
          <w:rFonts w:asciiTheme="minorHAnsi" w:eastAsia="SimSun" w:hAnsiTheme="minorHAnsi" w:cs="Times New Roman"/>
          <w:bCs w:val="0"/>
          <w:lang w:eastAsia="zh-CN"/>
        </w:rPr>
        <w:t xml:space="preserve"> FORM 5</w:t>
      </w:r>
    </w:p>
    <w:p w:rsidR="000F340C" w:rsidRDefault="000F340C" w:rsidP="00E77225">
      <w:pPr>
        <w:pStyle w:val="Heading1"/>
        <w:spacing w:before="0" w:line="240" w:lineRule="auto"/>
        <w:rPr>
          <w:rFonts w:asciiTheme="minorHAnsi" w:eastAsia="SimSun" w:hAnsiTheme="minorHAnsi" w:cs="Times New Roman"/>
          <w:b w:val="0"/>
          <w:bCs w:val="0"/>
          <w:color w:val="auto"/>
          <w:lang w:eastAsia="zh-CN"/>
        </w:rPr>
      </w:pPr>
      <w:r>
        <w:rPr>
          <w:rFonts w:asciiTheme="minorHAnsi" w:eastAsia="SimSun" w:hAnsiTheme="minorHAnsi" w:cs="Times New Roman"/>
          <w:b w:val="0"/>
          <w:bCs w:val="0"/>
          <w:color w:val="auto"/>
          <w:lang w:eastAsia="zh-CN"/>
        </w:rPr>
        <w:tab/>
      </w:r>
    </w:p>
    <w:p w:rsidR="000F340C" w:rsidRDefault="000F340C" w:rsidP="00E77225">
      <w:pPr>
        <w:pStyle w:val="Heading1"/>
        <w:spacing w:before="0" w:line="240" w:lineRule="auto"/>
        <w:jc w:val="both"/>
        <w:rPr>
          <w:rFonts w:asciiTheme="minorHAnsi" w:eastAsia="SimSun" w:hAnsiTheme="minorHAnsi" w:cs="Times New Roman"/>
          <w:b w:val="0"/>
          <w:bCs w:val="0"/>
          <w:color w:val="auto"/>
          <w:lang w:eastAsia="zh-CN"/>
        </w:rPr>
      </w:pPr>
      <w:r>
        <w:rPr>
          <w:rFonts w:asciiTheme="minorHAnsi" w:eastAsia="SimSun" w:hAnsiTheme="minorHAnsi" w:cs="Times New Roman"/>
          <w:b w:val="0"/>
          <w:bCs w:val="0"/>
          <w:color w:val="auto"/>
          <w:lang w:eastAsia="zh-CN"/>
        </w:rPr>
        <w:tab/>
      </w:r>
      <w:r w:rsidRPr="00E77225">
        <w:rPr>
          <w:rFonts w:asciiTheme="minorHAnsi" w:eastAsia="SimSun" w:hAnsiTheme="minorHAnsi" w:cs="Times New Roman"/>
          <w:b w:val="0"/>
          <w:bCs w:val="0"/>
          <w:color w:val="auto"/>
          <w:lang w:eastAsia="zh-CN"/>
        </w:rPr>
        <w:t xml:space="preserve">Results of card check are consolidated and monitored </w:t>
      </w:r>
      <w:r>
        <w:rPr>
          <w:rFonts w:asciiTheme="minorHAnsi" w:eastAsia="SimSun" w:hAnsiTheme="minorHAnsi" w:cs="Times New Roman"/>
          <w:b w:val="0"/>
          <w:bCs w:val="0"/>
          <w:color w:val="auto"/>
          <w:lang w:eastAsia="zh-CN"/>
        </w:rPr>
        <w:t xml:space="preserve">every quarter </w:t>
      </w:r>
      <w:r w:rsidRPr="00E77225">
        <w:rPr>
          <w:rFonts w:asciiTheme="minorHAnsi" w:eastAsia="SimSun" w:hAnsiTheme="minorHAnsi" w:cs="Times New Roman"/>
          <w:b w:val="0"/>
          <w:bCs w:val="0"/>
          <w:color w:val="auto"/>
          <w:lang w:eastAsia="zh-CN"/>
        </w:rPr>
        <w:t xml:space="preserve">using Form 5. </w:t>
      </w:r>
    </w:p>
    <w:p w:rsidR="000F340C" w:rsidRDefault="000F340C" w:rsidP="00E77225">
      <w:pPr>
        <w:pStyle w:val="Heading1"/>
        <w:spacing w:before="0" w:line="240" w:lineRule="auto"/>
        <w:jc w:val="both"/>
        <w:rPr>
          <w:rFonts w:asciiTheme="minorHAnsi" w:eastAsia="SimSun" w:hAnsiTheme="minorHAnsi" w:cs="Times New Roman"/>
          <w:b w:val="0"/>
          <w:bCs w:val="0"/>
          <w:color w:val="auto"/>
          <w:lang w:eastAsia="zh-CN"/>
        </w:rPr>
      </w:pPr>
      <w:r>
        <w:rPr>
          <w:rFonts w:asciiTheme="minorHAnsi" w:eastAsia="SimSun" w:hAnsiTheme="minorHAnsi" w:cs="Times New Roman"/>
          <w:b w:val="0"/>
          <w:bCs w:val="0"/>
          <w:color w:val="auto"/>
          <w:lang w:eastAsia="zh-CN"/>
        </w:rPr>
        <w:tab/>
      </w:r>
    </w:p>
    <w:p w:rsidR="00AC24A3" w:rsidRPr="00E77225" w:rsidRDefault="000F340C" w:rsidP="00E77225">
      <w:pPr>
        <w:pStyle w:val="Heading1"/>
        <w:spacing w:before="0" w:line="240" w:lineRule="auto"/>
        <w:jc w:val="both"/>
        <w:rPr>
          <w:rFonts w:asciiTheme="minorHAnsi" w:eastAsia="SimSun" w:hAnsiTheme="minorHAnsi" w:cs="Times New Roman"/>
          <w:b w:val="0"/>
          <w:bCs w:val="0"/>
          <w:color w:val="auto"/>
          <w:lang w:eastAsia="zh-CN"/>
        </w:rPr>
      </w:pPr>
      <w:r>
        <w:rPr>
          <w:rFonts w:asciiTheme="minorHAnsi" w:eastAsia="SimSun" w:hAnsiTheme="minorHAnsi" w:cs="Times New Roman"/>
          <w:b w:val="0"/>
          <w:bCs w:val="0"/>
          <w:color w:val="auto"/>
          <w:lang w:eastAsia="zh-CN"/>
        </w:rPr>
        <w:tab/>
      </w:r>
      <w:r w:rsidRPr="00E77225">
        <w:rPr>
          <w:rFonts w:asciiTheme="minorHAnsi" w:eastAsia="SimSun" w:hAnsiTheme="minorHAnsi" w:cs="Times New Roman"/>
          <w:b w:val="0"/>
          <w:bCs w:val="0"/>
          <w:color w:val="auto"/>
          <w:lang w:eastAsia="zh-CN"/>
        </w:rPr>
        <w:t>This is important to assess</w:t>
      </w:r>
      <w:r>
        <w:rPr>
          <w:rFonts w:asciiTheme="minorHAnsi" w:eastAsia="SimSun" w:hAnsiTheme="minorHAnsi" w:cs="Times New Roman"/>
          <w:b w:val="0"/>
          <w:bCs w:val="0"/>
          <w:color w:val="auto"/>
          <w:lang w:eastAsia="zh-CN"/>
        </w:rPr>
        <w:t xml:space="preserve"> how the REP implementation in high risk areas is contributing to the over-all</w:t>
      </w:r>
      <w:r w:rsidRPr="00E77225">
        <w:rPr>
          <w:rFonts w:asciiTheme="minorHAnsi" w:eastAsia="SimSun" w:hAnsiTheme="minorHAnsi" w:cs="Times New Roman"/>
          <w:b w:val="0"/>
          <w:bCs w:val="0"/>
          <w:color w:val="auto"/>
          <w:lang w:eastAsia="zh-CN"/>
        </w:rPr>
        <w:t xml:space="preserve"> improvement of the population immunity of the barangay. </w:t>
      </w:r>
      <w:r>
        <w:rPr>
          <w:rFonts w:asciiTheme="minorHAnsi" w:eastAsia="SimSun" w:hAnsiTheme="minorHAnsi" w:cs="Times New Roman"/>
          <w:b w:val="0"/>
          <w:bCs w:val="0"/>
          <w:color w:val="auto"/>
          <w:lang w:eastAsia="zh-CN"/>
        </w:rPr>
        <w:t xml:space="preserve"> This also allows health worker to monitor puroks for their high risk and low risk status. </w:t>
      </w:r>
    </w:p>
    <w:p w:rsidR="008E3927" w:rsidRPr="008E3927" w:rsidRDefault="008E3927" w:rsidP="00E77225">
      <w:pPr>
        <w:spacing w:after="0" w:line="240" w:lineRule="auto"/>
        <w:jc w:val="both"/>
        <w:rPr>
          <w:lang w:eastAsia="zh-CN"/>
        </w:rPr>
      </w:pPr>
    </w:p>
    <w:p w:rsidR="008E3927" w:rsidRPr="00E77225" w:rsidRDefault="008E3927" w:rsidP="00E77225">
      <w:pPr>
        <w:pStyle w:val="Heading2"/>
        <w:spacing w:before="0" w:line="240" w:lineRule="auto"/>
        <w:ind w:left="567"/>
        <w:rPr>
          <w:rFonts w:asciiTheme="minorHAnsi" w:hAnsiTheme="minorHAnsi"/>
          <w:color w:val="00B0F0"/>
          <w:sz w:val="28"/>
          <w:szCs w:val="28"/>
        </w:rPr>
      </w:pPr>
      <w:r w:rsidRPr="00E77225">
        <w:rPr>
          <w:rFonts w:asciiTheme="minorHAnsi" w:hAnsiTheme="minorHAnsi"/>
          <w:color w:val="00B0F0"/>
          <w:sz w:val="28"/>
          <w:szCs w:val="28"/>
        </w:rPr>
        <w:t xml:space="preserve">METHOD FOR CONSOLIDATING QUARTERLY CARD CHECK DATA </w:t>
      </w:r>
    </w:p>
    <w:p w:rsidR="000F340C" w:rsidRPr="008E3927" w:rsidRDefault="000F340C" w:rsidP="00E77225">
      <w:pPr>
        <w:spacing w:after="0" w:line="240" w:lineRule="auto"/>
      </w:pPr>
    </w:p>
    <w:p w:rsidR="008E3927" w:rsidRPr="003E254B" w:rsidRDefault="008E3927" w:rsidP="00E77225">
      <w:pPr>
        <w:spacing w:after="0" w:line="240" w:lineRule="auto"/>
        <w:ind w:left="567" w:firstLine="567"/>
        <w:jc w:val="both"/>
        <w:rPr>
          <w:sz w:val="28"/>
          <w:szCs w:val="28"/>
        </w:rPr>
      </w:pPr>
      <w:r w:rsidRPr="003E254B">
        <w:rPr>
          <w:sz w:val="28"/>
          <w:szCs w:val="28"/>
        </w:rPr>
        <w:t>Enter the total results of the quarterly card check for each purok from Form 4 into Form 5</w:t>
      </w:r>
      <w:r w:rsidR="00DA6A80">
        <w:rPr>
          <w:sz w:val="28"/>
          <w:szCs w:val="28"/>
        </w:rPr>
        <w:t xml:space="preserve"> (sample on </w:t>
      </w:r>
      <w:r w:rsidR="007646AD">
        <w:rPr>
          <w:sz w:val="28"/>
          <w:szCs w:val="28"/>
        </w:rPr>
        <w:t>P</w:t>
      </w:r>
      <w:r w:rsidR="00DA6A80">
        <w:rPr>
          <w:sz w:val="28"/>
          <w:szCs w:val="28"/>
        </w:rPr>
        <w:t>age</w:t>
      </w:r>
      <w:r w:rsidR="007646AD">
        <w:rPr>
          <w:sz w:val="28"/>
          <w:szCs w:val="28"/>
        </w:rPr>
        <w:t xml:space="preserve"> 20</w:t>
      </w:r>
      <w:r w:rsidR="00DA6A80">
        <w:rPr>
          <w:sz w:val="28"/>
          <w:szCs w:val="28"/>
        </w:rPr>
        <w:t>).</w:t>
      </w:r>
    </w:p>
    <w:p w:rsidR="000F340C" w:rsidRDefault="000F340C" w:rsidP="00E77225">
      <w:pPr>
        <w:pStyle w:val="Heading2"/>
        <w:spacing w:before="0" w:line="240" w:lineRule="auto"/>
        <w:ind w:left="567" w:firstLine="567"/>
        <w:rPr>
          <w:rFonts w:asciiTheme="minorHAnsi" w:hAnsiTheme="minorHAnsi"/>
          <w:color w:val="00B0F0"/>
          <w:sz w:val="28"/>
          <w:szCs w:val="28"/>
        </w:rPr>
      </w:pPr>
    </w:p>
    <w:p w:rsidR="001C6CDF" w:rsidRDefault="00692BCD" w:rsidP="00E77225">
      <w:pPr>
        <w:pStyle w:val="Heading2"/>
        <w:ind w:firstLine="567"/>
        <w:rPr>
          <w:color w:val="00B0F0"/>
          <w:sz w:val="28"/>
          <w:szCs w:val="28"/>
        </w:rPr>
      </w:pPr>
      <w:r>
        <w:rPr>
          <w:noProof/>
          <w:sz w:val="28"/>
          <w:szCs w:val="28"/>
          <w:lang w:eastAsia="en-GB"/>
        </w:rPr>
        <mc:AlternateContent>
          <mc:Choice Requires="wps">
            <w:drawing>
              <wp:anchor distT="0" distB="0" distL="114300" distR="114300" simplePos="0" relativeHeight="251708416" behindDoc="0" locked="0" layoutInCell="1" allowOverlap="1" wp14:anchorId="049AF3DD" wp14:editId="478A0DD2">
                <wp:simplePos x="0" y="0"/>
                <wp:positionH relativeFrom="column">
                  <wp:posOffset>448836</wp:posOffset>
                </wp:positionH>
                <wp:positionV relativeFrom="paragraph">
                  <wp:posOffset>-1905</wp:posOffset>
                </wp:positionV>
                <wp:extent cx="5621655" cy="630555"/>
                <wp:effectExtent l="0" t="0" r="17145" b="1714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1655" cy="630555"/>
                        </a:xfrm>
                        <a:prstGeom prst="rect">
                          <a:avLst/>
                        </a:prstGeom>
                        <a:solidFill>
                          <a:sysClr val="window" lastClr="FFFFFF"/>
                        </a:solidFill>
                        <a:ln w="19050" cap="flat" cmpd="sng" algn="ctr">
                          <a:solidFill>
                            <a:srgbClr val="4BACC6"/>
                          </a:solidFill>
                          <a:prstDash val="solid"/>
                          <a:headEnd/>
                          <a:tailEnd/>
                        </a:ln>
                        <a:effectLst/>
                      </wps:spPr>
                      <wps:txbx>
                        <w:txbxContent>
                          <w:p w:rsidR="00431EE7" w:rsidRPr="009D4345" w:rsidRDefault="00431EE7" w:rsidP="00E77225">
                            <w:pPr>
                              <w:pStyle w:val="NoSpacing"/>
                              <w:jc w:val="both"/>
                              <w:rPr>
                                <w:rFonts w:ascii="Calibri" w:hAnsi="Calibri"/>
                                <w:b/>
                                <w:i/>
                                <w:iCs/>
                                <w:sz w:val="28"/>
                                <w:szCs w:val="28"/>
                              </w:rPr>
                            </w:pPr>
                            <w:r w:rsidRPr="009D4345">
                              <w:rPr>
                                <w:rFonts w:ascii="Calibri" w:hAnsi="Calibri"/>
                                <w:b/>
                                <w:i/>
                                <w:iCs/>
                                <w:sz w:val="28"/>
                                <w:szCs w:val="28"/>
                              </w:rPr>
                              <w:t xml:space="preserve">Remember: </w:t>
                            </w:r>
                            <w:r w:rsidRPr="00E77225">
                              <w:rPr>
                                <w:rFonts w:ascii="Calibri" w:hAnsi="Calibri"/>
                                <w:bCs/>
                                <w:i/>
                                <w:iCs/>
                                <w:sz w:val="28"/>
                                <w:szCs w:val="28"/>
                              </w:rPr>
                              <w:t xml:space="preserve">Card check measures risk status. </w:t>
                            </w:r>
                            <w:r w:rsidRPr="00C065BC">
                              <w:rPr>
                                <w:rFonts w:ascii="Calibri" w:hAnsi="Calibri"/>
                                <w:bCs/>
                                <w:i/>
                                <w:iCs/>
                                <w:sz w:val="28"/>
                                <w:szCs w:val="28"/>
                              </w:rPr>
                              <w:t>There</w:t>
                            </w:r>
                            <w:r w:rsidRPr="009D4345">
                              <w:rPr>
                                <w:rFonts w:ascii="Calibri" w:hAnsi="Calibri"/>
                                <w:bCs/>
                                <w:i/>
                                <w:iCs/>
                                <w:sz w:val="28"/>
                                <w:szCs w:val="28"/>
                              </w:rPr>
                              <w:t xml:space="preserve"> is </w:t>
                            </w:r>
                            <w:r w:rsidRPr="009D4345">
                              <w:rPr>
                                <w:i/>
                                <w:iCs/>
                                <w:sz w:val="28"/>
                                <w:szCs w:val="28"/>
                              </w:rPr>
                              <w:t>no need to calculate coverage per purok</w:t>
                            </w:r>
                            <w:r w:rsidRPr="009D4345">
                              <w:rPr>
                                <w:rFonts w:ascii="Calibri" w:hAnsi="Calibri"/>
                                <w:bCs/>
                                <w:i/>
                                <w:iCs/>
                                <w:sz w:val="28"/>
                                <w:szCs w:val="28"/>
                              </w:rPr>
                              <w:t>.</w:t>
                            </w:r>
                            <w:r>
                              <w:rPr>
                                <w:rFonts w:ascii="Calibri" w:hAnsi="Calibri"/>
                                <w:bCs/>
                                <w:i/>
                                <w:iCs/>
                                <w:sz w:val="28"/>
                                <w:szCs w:val="28"/>
                              </w:rPr>
                              <w:t xml:space="preserve"> Coverage should be measured by barangay.</w:t>
                            </w:r>
                          </w:p>
                          <w:p w:rsidR="00431EE7" w:rsidRPr="009D4345" w:rsidRDefault="00431EE7">
                            <w:pPr>
                              <w:pStyle w:val="ListParagraph"/>
                              <w:rPr>
                                <w:rFonts w:ascii="Calibri" w:hAnsi="Calibri"/>
                                <w:i/>
                                <w:iCs/>
                                <w:sz w:val="28"/>
                                <w:szCs w:val="28"/>
                              </w:rPr>
                            </w:pPr>
                          </w:p>
                          <w:p w:rsidR="00431EE7" w:rsidRPr="009D4345" w:rsidRDefault="00431EE7">
                            <w:pPr>
                              <w:rPr>
                                <w:i/>
                                <w:i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5.35pt;margin-top:-.15pt;width:442.65pt;height:49.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" fillcolor="window" strokecolor="#4bacc6" strokeweight="1.5pt">
                <v:textbox>
                  <w:txbxContent>
                    <w:p w:rsidR="00431EE7" w:rsidRPr="009D4345" w:rsidRDefault="00431EE7" w:rsidP="00E77225">
                      <w:pPr>
                        <w:pStyle w:val="NoSpacing"/>
                        <w:jc w:val="both"/>
                        <w:rPr>
                          <w:rFonts w:ascii="Calibri" w:hAnsi="Calibri"/>
                          <w:b/>
                          <w:i/>
                          <w:iCs/>
                          <w:sz w:val="28"/>
                          <w:szCs w:val="28"/>
                        </w:rPr>
                      </w:pPr>
                      <w:r w:rsidRPr="009D4345">
                        <w:rPr>
                          <w:rFonts w:ascii="Calibri" w:hAnsi="Calibri"/>
                          <w:b/>
                          <w:i/>
                          <w:iCs/>
                          <w:sz w:val="28"/>
                          <w:szCs w:val="28"/>
                        </w:rPr>
                        <w:t xml:space="preserve">Remember: </w:t>
                      </w:r>
                      <w:r w:rsidRPr="00E77225">
                        <w:rPr>
                          <w:rFonts w:ascii="Calibri" w:hAnsi="Calibri"/>
                          <w:bCs/>
                          <w:i/>
                          <w:iCs/>
                          <w:sz w:val="28"/>
                          <w:szCs w:val="28"/>
                        </w:rPr>
                        <w:t xml:space="preserve">Card check measures risk status. </w:t>
                      </w:r>
                      <w:r w:rsidRPr="00C065BC">
                        <w:rPr>
                          <w:rFonts w:ascii="Calibri" w:hAnsi="Calibri"/>
                          <w:bCs/>
                          <w:i/>
                          <w:iCs/>
                          <w:sz w:val="28"/>
                          <w:szCs w:val="28"/>
                        </w:rPr>
                        <w:t>There</w:t>
                      </w:r>
                      <w:r w:rsidRPr="009D4345">
                        <w:rPr>
                          <w:rFonts w:ascii="Calibri" w:hAnsi="Calibri"/>
                          <w:bCs/>
                          <w:i/>
                          <w:iCs/>
                          <w:sz w:val="28"/>
                          <w:szCs w:val="28"/>
                        </w:rPr>
                        <w:t xml:space="preserve"> is </w:t>
                      </w:r>
                      <w:r w:rsidRPr="009D4345">
                        <w:rPr>
                          <w:i/>
                          <w:iCs/>
                          <w:sz w:val="28"/>
                          <w:szCs w:val="28"/>
                        </w:rPr>
                        <w:t>no need to calculate coverage per purok</w:t>
                      </w:r>
                      <w:r w:rsidRPr="009D4345">
                        <w:rPr>
                          <w:rFonts w:ascii="Calibri" w:hAnsi="Calibri"/>
                          <w:bCs/>
                          <w:i/>
                          <w:iCs/>
                          <w:sz w:val="28"/>
                          <w:szCs w:val="28"/>
                        </w:rPr>
                        <w:t>.</w:t>
                      </w:r>
                      <w:r>
                        <w:rPr>
                          <w:rFonts w:ascii="Calibri" w:hAnsi="Calibri"/>
                          <w:bCs/>
                          <w:i/>
                          <w:iCs/>
                          <w:sz w:val="28"/>
                          <w:szCs w:val="28"/>
                        </w:rPr>
                        <w:t xml:space="preserve"> Coverage should be measured by barangay.</w:t>
                      </w:r>
                    </w:p>
                    <w:p w:rsidR="00431EE7" w:rsidRPr="009D4345" w:rsidRDefault="00431EE7">
                      <w:pPr>
                        <w:pStyle w:val="ListParagraph"/>
                        <w:rPr>
                          <w:rFonts w:ascii="Calibri" w:hAnsi="Calibri"/>
                          <w:i/>
                          <w:iCs/>
                          <w:sz w:val="28"/>
                          <w:szCs w:val="28"/>
                        </w:rPr>
                      </w:pPr>
                    </w:p>
                    <w:p w:rsidR="00431EE7" w:rsidRPr="009D4345" w:rsidRDefault="00431EE7">
                      <w:pPr>
                        <w:rPr>
                          <w:i/>
                          <w:iCs/>
                          <w:sz w:val="28"/>
                          <w:szCs w:val="28"/>
                        </w:rPr>
                      </w:pPr>
                    </w:p>
                  </w:txbxContent>
                </v:textbox>
              </v:shape>
            </w:pict>
          </mc:Fallback>
        </mc:AlternateContent>
      </w:r>
    </w:p>
    <w:p w:rsidR="001C6CDF" w:rsidRDefault="001C6CDF" w:rsidP="00E77225">
      <w:pPr>
        <w:pStyle w:val="Heading2"/>
        <w:ind w:firstLine="567"/>
        <w:rPr>
          <w:color w:val="00B0F0"/>
          <w:sz w:val="28"/>
          <w:szCs w:val="28"/>
        </w:rPr>
      </w:pPr>
    </w:p>
    <w:p w:rsidR="00692BCD" w:rsidRDefault="00692BCD" w:rsidP="00E77225">
      <w:pPr>
        <w:pStyle w:val="Heading2"/>
        <w:spacing w:before="0" w:line="240" w:lineRule="auto"/>
        <w:ind w:firstLine="567"/>
        <w:jc w:val="both"/>
        <w:rPr>
          <w:color w:val="00B0F0"/>
          <w:sz w:val="28"/>
          <w:szCs w:val="28"/>
        </w:rPr>
      </w:pPr>
    </w:p>
    <w:p w:rsidR="00F64D55" w:rsidRPr="009100B7" w:rsidRDefault="00E815AE" w:rsidP="00E77225">
      <w:pPr>
        <w:pStyle w:val="Heading2"/>
        <w:spacing w:before="0" w:line="240" w:lineRule="auto"/>
        <w:ind w:firstLine="567"/>
        <w:jc w:val="both"/>
        <w:rPr>
          <w:rFonts w:asciiTheme="minorHAnsi" w:hAnsiTheme="minorHAnsi"/>
          <w:color w:val="00B0F0"/>
          <w:sz w:val="28"/>
          <w:szCs w:val="28"/>
        </w:rPr>
      </w:pPr>
      <w:r w:rsidRPr="009100B7">
        <w:rPr>
          <w:rFonts w:asciiTheme="minorHAnsi" w:hAnsiTheme="minorHAnsi"/>
          <w:color w:val="00B0F0"/>
          <w:sz w:val="28"/>
          <w:szCs w:val="28"/>
        </w:rPr>
        <w:t>SUPERVISOR DECISION</w:t>
      </w:r>
      <w:r w:rsidR="00C065BC" w:rsidRPr="009100B7">
        <w:rPr>
          <w:rFonts w:asciiTheme="minorHAnsi" w:hAnsiTheme="minorHAnsi"/>
          <w:color w:val="00B0F0"/>
          <w:sz w:val="28"/>
          <w:szCs w:val="28"/>
        </w:rPr>
        <w:t xml:space="preserve"> ON RISK STATUS</w:t>
      </w:r>
    </w:p>
    <w:p w:rsidR="004A639D" w:rsidRPr="00E77225" w:rsidRDefault="00E815AE" w:rsidP="00E77225">
      <w:pPr>
        <w:pStyle w:val="Heading2"/>
        <w:ind w:left="567" w:firstLine="567"/>
        <w:jc w:val="both"/>
        <w:rPr>
          <w:b w:val="0"/>
          <w:bCs w:val="0"/>
          <w:sz w:val="28"/>
          <w:szCs w:val="28"/>
        </w:rPr>
      </w:pPr>
      <w:r w:rsidRPr="000F340C">
        <w:rPr>
          <w:rFonts w:asciiTheme="minorHAnsi" w:eastAsiaTheme="minorHAnsi" w:hAnsiTheme="minorHAnsi" w:cstheme="minorBidi"/>
          <w:b w:val="0"/>
          <w:bCs w:val="0"/>
          <w:color w:val="auto"/>
          <w:sz w:val="28"/>
          <w:szCs w:val="28"/>
        </w:rPr>
        <w:t xml:space="preserve">The supervisor should review the quarterly results on Form 5 and make </w:t>
      </w:r>
      <w:r w:rsidRPr="004A639D">
        <w:rPr>
          <w:rFonts w:asciiTheme="minorHAnsi" w:eastAsiaTheme="minorHAnsi" w:hAnsiTheme="minorHAnsi" w:cstheme="minorBidi"/>
          <w:b w:val="0"/>
          <w:bCs w:val="0"/>
          <w:color w:val="auto"/>
          <w:sz w:val="28"/>
          <w:szCs w:val="28"/>
        </w:rPr>
        <w:t>decisions</w:t>
      </w:r>
      <w:r w:rsidR="004A639D" w:rsidRPr="00E77225">
        <w:rPr>
          <w:rFonts w:asciiTheme="minorHAnsi" w:eastAsiaTheme="minorHAnsi" w:hAnsiTheme="minorHAnsi" w:cstheme="minorBidi"/>
          <w:b w:val="0"/>
          <w:bCs w:val="0"/>
          <w:color w:val="auto"/>
          <w:sz w:val="28"/>
          <w:szCs w:val="28"/>
        </w:rPr>
        <w:t xml:space="preserve"> using the </w:t>
      </w:r>
      <w:r w:rsidR="001C6CDF" w:rsidRPr="00E77225">
        <w:rPr>
          <w:sz w:val="28"/>
          <w:szCs w:val="28"/>
        </w:rPr>
        <w:t xml:space="preserve"> </w:t>
      </w:r>
      <w:r w:rsidR="001C6CDF" w:rsidRPr="00E77225">
        <w:rPr>
          <w:rFonts w:asciiTheme="minorHAnsi" w:eastAsiaTheme="minorHAnsi" w:hAnsiTheme="minorHAnsi" w:cstheme="minorBidi"/>
          <w:b w:val="0"/>
          <w:bCs w:val="0"/>
          <w:color w:val="auto"/>
          <w:sz w:val="28"/>
          <w:szCs w:val="28"/>
        </w:rPr>
        <w:t>following information</w:t>
      </w:r>
      <w:r w:rsidR="004A639D" w:rsidRPr="00E77225">
        <w:rPr>
          <w:rFonts w:asciiTheme="minorHAnsi" w:eastAsiaTheme="minorHAnsi" w:hAnsiTheme="minorHAnsi" w:cstheme="minorBidi"/>
          <w:b w:val="0"/>
          <w:bCs w:val="0"/>
          <w:color w:val="auto"/>
          <w:sz w:val="28"/>
          <w:szCs w:val="28"/>
        </w:rPr>
        <w:t xml:space="preserve">. </w:t>
      </w:r>
    </w:p>
    <w:p w:rsidR="001C6CDF" w:rsidRDefault="001C6CDF" w:rsidP="00E77225">
      <w:pPr>
        <w:pStyle w:val="Heading2"/>
        <w:numPr>
          <w:ilvl w:val="0"/>
          <w:numId w:val="32"/>
        </w:numPr>
        <w:jc w:val="both"/>
        <w:rPr>
          <w:sz w:val="28"/>
          <w:szCs w:val="28"/>
        </w:rPr>
      </w:pPr>
      <w:r w:rsidRPr="00E77225">
        <w:rPr>
          <w:rFonts w:asciiTheme="minorHAnsi" w:eastAsiaTheme="minorHAnsi" w:hAnsiTheme="minorHAnsi" w:cstheme="minorBidi"/>
          <w:b w:val="0"/>
          <w:bCs w:val="0"/>
          <w:color w:val="auto"/>
          <w:sz w:val="28"/>
          <w:szCs w:val="28"/>
        </w:rPr>
        <w:t>Results of card check:</w:t>
      </w:r>
    </w:p>
    <w:p w:rsidR="001C6CDF" w:rsidRPr="004A639D" w:rsidRDefault="001C6CDF" w:rsidP="00E77225">
      <w:pPr>
        <w:pStyle w:val="ListParagraph"/>
        <w:spacing w:afterLines="200" w:after="480" w:line="240" w:lineRule="auto"/>
        <w:jc w:val="both"/>
        <w:rPr>
          <w:sz w:val="28"/>
          <w:szCs w:val="28"/>
        </w:rPr>
      </w:pPr>
      <w:r w:rsidRPr="00E77225">
        <w:rPr>
          <w:sz w:val="28"/>
          <w:szCs w:val="28"/>
        </w:rPr>
        <w:tab/>
      </w:r>
      <w:r w:rsidRPr="004A639D">
        <w:rPr>
          <w:color w:val="FF0000"/>
          <w:sz w:val="28"/>
          <w:szCs w:val="28"/>
        </w:rPr>
        <w:t xml:space="preserve">High Risk Purok: </w:t>
      </w:r>
      <w:r w:rsidRPr="00C05CFD">
        <w:rPr>
          <w:sz w:val="28"/>
          <w:szCs w:val="28"/>
          <w:u w:val="single"/>
        </w:rPr>
        <w:t>&lt;90% completely immunized or &gt;80% has no card</w:t>
      </w:r>
    </w:p>
    <w:p w:rsidR="001C6CDF" w:rsidRPr="00E77225" w:rsidRDefault="001C6CDF" w:rsidP="00E77225">
      <w:pPr>
        <w:pStyle w:val="ListParagraph"/>
        <w:numPr>
          <w:ilvl w:val="0"/>
          <w:numId w:val="2"/>
        </w:numPr>
        <w:spacing w:after="240"/>
        <w:ind w:left="1264" w:hanging="284"/>
        <w:jc w:val="both"/>
        <w:rPr>
          <w:sz w:val="28"/>
          <w:szCs w:val="28"/>
        </w:rPr>
      </w:pPr>
      <w:r w:rsidRPr="00E77225">
        <w:rPr>
          <w:sz w:val="28"/>
          <w:szCs w:val="28"/>
        </w:rPr>
        <w:lastRenderedPageBreak/>
        <w:t xml:space="preserve">Date of </w:t>
      </w:r>
      <w:r w:rsidR="0036790F">
        <w:rPr>
          <w:sz w:val="28"/>
          <w:szCs w:val="28"/>
        </w:rPr>
        <w:t>follow</w:t>
      </w:r>
      <w:r w:rsidRPr="00E77225">
        <w:rPr>
          <w:sz w:val="28"/>
          <w:szCs w:val="28"/>
        </w:rPr>
        <w:t xml:space="preserve"> up immunization conducted in high risk purok (if needed)</w:t>
      </w:r>
    </w:p>
    <w:p w:rsidR="001C6CDF" w:rsidRPr="00E77225" w:rsidRDefault="001C6CDF" w:rsidP="00E77225">
      <w:pPr>
        <w:pStyle w:val="ListParagraph"/>
        <w:numPr>
          <w:ilvl w:val="0"/>
          <w:numId w:val="2"/>
        </w:numPr>
        <w:spacing w:after="240"/>
        <w:ind w:left="1264" w:hanging="284"/>
        <w:jc w:val="both"/>
        <w:rPr>
          <w:sz w:val="28"/>
          <w:szCs w:val="28"/>
        </w:rPr>
      </w:pPr>
      <w:r w:rsidRPr="00E77225">
        <w:rPr>
          <w:sz w:val="28"/>
          <w:szCs w:val="28"/>
        </w:rPr>
        <w:t xml:space="preserve">Number of doses of Pentavalent and MCV vaccines given during </w:t>
      </w:r>
      <w:r w:rsidR="0036790F">
        <w:rPr>
          <w:sz w:val="28"/>
          <w:szCs w:val="28"/>
        </w:rPr>
        <w:t xml:space="preserve">follow </w:t>
      </w:r>
      <w:r w:rsidRPr="00E77225">
        <w:rPr>
          <w:sz w:val="28"/>
          <w:szCs w:val="28"/>
        </w:rPr>
        <w:t>up immunization if needed and done</w:t>
      </w:r>
    </w:p>
    <w:p w:rsidR="004A639D" w:rsidRPr="009A6A07" w:rsidRDefault="004A639D" w:rsidP="00E77225">
      <w:pPr>
        <w:pStyle w:val="Heading2"/>
        <w:ind w:left="567" w:firstLine="567"/>
        <w:jc w:val="both"/>
        <w:rPr>
          <w:rFonts w:asciiTheme="minorHAnsi" w:eastAsiaTheme="minorHAnsi" w:hAnsiTheme="minorHAnsi" w:cstheme="minorBidi"/>
          <w:b w:val="0"/>
          <w:bCs w:val="0"/>
          <w:color w:val="auto"/>
          <w:sz w:val="28"/>
          <w:szCs w:val="28"/>
        </w:rPr>
      </w:pPr>
      <w:r>
        <w:rPr>
          <w:rFonts w:asciiTheme="minorHAnsi" w:eastAsiaTheme="minorHAnsi" w:hAnsiTheme="minorHAnsi" w:cstheme="minorBidi"/>
          <w:b w:val="0"/>
          <w:bCs w:val="0"/>
          <w:color w:val="auto"/>
          <w:sz w:val="28"/>
          <w:szCs w:val="28"/>
        </w:rPr>
        <w:t>Based on the above information, t</w:t>
      </w:r>
      <w:r w:rsidRPr="009A6A07">
        <w:rPr>
          <w:rFonts w:asciiTheme="minorHAnsi" w:eastAsiaTheme="minorHAnsi" w:hAnsiTheme="minorHAnsi" w:cstheme="minorBidi"/>
          <w:b w:val="0"/>
          <w:bCs w:val="0"/>
          <w:color w:val="auto"/>
          <w:sz w:val="28"/>
          <w:szCs w:val="28"/>
        </w:rPr>
        <w:t xml:space="preserve">he supervisor will decide </w:t>
      </w:r>
      <w:r>
        <w:rPr>
          <w:rFonts w:asciiTheme="minorHAnsi" w:eastAsiaTheme="minorHAnsi" w:hAnsiTheme="minorHAnsi" w:cstheme="minorBidi"/>
          <w:b w:val="0"/>
          <w:bCs w:val="0"/>
          <w:color w:val="auto"/>
          <w:sz w:val="28"/>
          <w:szCs w:val="28"/>
        </w:rPr>
        <w:t xml:space="preserve">(1) </w:t>
      </w:r>
      <w:r w:rsidRPr="009A6A07">
        <w:rPr>
          <w:rFonts w:asciiTheme="minorHAnsi" w:eastAsiaTheme="minorHAnsi" w:hAnsiTheme="minorHAnsi" w:cstheme="minorBidi"/>
          <w:b w:val="0"/>
          <w:bCs w:val="0"/>
          <w:color w:val="auto"/>
          <w:sz w:val="28"/>
          <w:szCs w:val="28"/>
        </w:rPr>
        <w:t xml:space="preserve">whether to classify a purok as high risk or low risk and </w:t>
      </w:r>
      <w:r>
        <w:rPr>
          <w:rFonts w:asciiTheme="minorHAnsi" w:eastAsiaTheme="minorHAnsi" w:hAnsiTheme="minorHAnsi" w:cstheme="minorBidi"/>
          <w:b w:val="0"/>
          <w:bCs w:val="0"/>
          <w:color w:val="auto"/>
          <w:sz w:val="28"/>
          <w:szCs w:val="28"/>
        </w:rPr>
        <w:t xml:space="preserve">(2) </w:t>
      </w:r>
      <w:r w:rsidRPr="009A6A07">
        <w:rPr>
          <w:rFonts w:asciiTheme="minorHAnsi" w:eastAsiaTheme="minorHAnsi" w:hAnsiTheme="minorHAnsi" w:cstheme="minorBidi"/>
          <w:b w:val="0"/>
          <w:bCs w:val="0"/>
          <w:color w:val="auto"/>
          <w:sz w:val="28"/>
          <w:szCs w:val="28"/>
        </w:rPr>
        <w:t>where and when follow up immunization is neede</w:t>
      </w:r>
      <w:r>
        <w:rPr>
          <w:rFonts w:asciiTheme="minorHAnsi" w:eastAsiaTheme="minorHAnsi" w:hAnsiTheme="minorHAnsi" w:cstheme="minorBidi"/>
          <w:b w:val="0"/>
          <w:bCs w:val="0"/>
          <w:color w:val="auto"/>
          <w:sz w:val="28"/>
          <w:szCs w:val="28"/>
        </w:rPr>
        <w:t>d.</w:t>
      </w:r>
    </w:p>
    <w:p w:rsidR="000713F7" w:rsidRDefault="000713F7" w:rsidP="00E77225">
      <w:pPr>
        <w:pStyle w:val="ListParagraph"/>
        <w:spacing w:afterLines="200" w:after="480" w:line="240" w:lineRule="auto"/>
        <w:ind w:left="1418"/>
        <w:jc w:val="both"/>
        <w:rPr>
          <w:sz w:val="28"/>
          <w:szCs w:val="28"/>
        </w:rPr>
      </w:pPr>
    </w:p>
    <w:p w:rsidR="00E815AE" w:rsidRDefault="00E815AE" w:rsidP="00E77225">
      <w:pPr>
        <w:pStyle w:val="ListParagraph"/>
        <w:numPr>
          <w:ilvl w:val="0"/>
          <w:numId w:val="1"/>
        </w:numPr>
        <w:spacing w:afterLines="200" w:after="480" w:line="240" w:lineRule="auto"/>
        <w:ind w:left="1418" w:hanging="284"/>
        <w:jc w:val="both"/>
        <w:rPr>
          <w:sz w:val="28"/>
          <w:szCs w:val="28"/>
        </w:rPr>
      </w:pPr>
      <w:r w:rsidRPr="00E77225">
        <w:rPr>
          <w:b/>
          <w:bCs/>
          <w:sz w:val="28"/>
          <w:szCs w:val="28"/>
        </w:rPr>
        <w:t>If a purok is still high risk:</w:t>
      </w:r>
      <w:r w:rsidRPr="000F340C">
        <w:rPr>
          <w:sz w:val="28"/>
          <w:szCs w:val="28"/>
        </w:rPr>
        <w:t xml:space="preserve"> </w:t>
      </w:r>
      <w:r w:rsidRPr="00AE616A">
        <w:rPr>
          <w:sz w:val="28"/>
          <w:szCs w:val="28"/>
        </w:rPr>
        <w:t xml:space="preserve">determine if a </w:t>
      </w:r>
      <w:r w:rsidR="0036790F">
        <w:rPr>
          <w:sz w:val="28"/>
          <w:szCs w:val="28"/>
        </w:rPr>
        <w:t xml:space="preserve">follow </w:t>
      </w:r>
      <w:r w:rsidRPr="00AE616A">
        <w:rPr>
          <w:sz w:val="28"/>
          <w:szCs w:val="28"/>
        </w:rPr>
        <w:t>up immunization activity needed</w:t>
      </w:r>
    </w:p>
    <w:p w:rsidR="00E815AE" w:rsidRDefault="00E815AE" w:rsidP="00E77225">
      <w:pPr>
        <w:pStyle w:val="ListParagraph"/>
        <w:numPr>
          <w:ilvl w:val="0"/>
          <w:numId w:val="1"/>
        </w:numPr>
        <w:spacing w:afterLines="200" w:after="480" w:line="240" w:lineRule="auto"/>
        <w:ind w:left="1418" w:hanging="284"/>
        <w:jc w:val="both"/>
        <w:rPr>
          <w:sz w:val="28"/>
          <w:szCs w:val="28"/>
        </w:rPr>
      </w:pPr>
      <w:r w:rsidRPr="00E77225">
        <w:rPr>
          <w:b/>
          <w:bCs/>
          <w:sz w:val="28"/>
          <w:szCs w:val="28"/>
        </w:rPr>
        <w:t xml:space="preserve">If </w:t>
      </w:r>
      <w:r w:rsidR="0036790F">
        <w:rPr>
          <w:b/>
          <w:bCs/>
          <w:sz w:val="28"/>
          <w:szCs w:val="28"/>
        </w:rPr>
        <w:t xml:space="preserve">follow </w:t>
      </w:r>
      <w:r w:rsidRPr="00E77225">
        <w:rPr>
          <w:b/>
          <w:bCs/>
          <w:sz w:val="28"/>
          <w:szCs w:val="28"/>
        </w:rPr>
        <w:t xml:space="preserve">up </w:t>
      </w:r>
      <w:r w:rsidR="0036790F">
        <w:rPr>
          <w:b/>
          <w:bCs/>
          <w:sz w:val="28"/>
          <w:szCs w:val="28"/>
        </w:rPr>
        <w:t xml:space="preserve">immunization </w:t>
      </w:r>
      <w:r w:rsidRPr="00E77225">
        <w:rPr>
          <w:b/>
          <w:bCs/>
          <w:sz w:val="28"/>
          <w:szCs w:val="28"/>
        </w:rPr>
        <w:t>done:</w:t>
      </w:r>
      <w:r w:rsidRPr="000F340C">
        <w:rPr>
          <w:sz w:val="28"/>
          <w:szCs w:val="28"/>
        </w:rPr>
        <w:t xml:space="preserve"> </w:t>
      </w:r>
      <w:r w:rsidRPr="00AE616A">
        <w:rPr>
          <w:sz w:val="28"/>
          <w:szCs w:val="28"/>
        </w:rPr>
        <w:t xml:space="preserve">enter the date that the </w:t>
      </w:r>
      <w:r w:rsidR="0036790F">
        <w:rPr>
          <w:sz w:val="28"/>
          <w:szCs w:val="28"/>
        </w:rPr>
        <w:t xml:space="preserve">follow </w:t>
      </w:r>
      <w:r w:rsidRPr="00AE616A">
        <w:rPr>
          <w:sz w:val="28"/>
          <w:szCs w:val="28"/>
        </w:rPr>
        <w:t>up</w:t>
      </w:r>
      <w:r w:rsidR="0036790F">
        <w:rPr>
          <w:sz w:val="28"/>
          <w:szCs w:val="28"/>
        </w:rPr>
        <w:t xml:space="preserve"> immunization</w:t>
      </w:r>
      <w:r w:rsidRPr="00AE616A">
        <w:rPr>
          <w:sz w:val="28"/>
          <w:szCs w:val="28"/>
        </w:rPr>
        <w:t xml:space="preserve"> was conducted</w:t>
      </w:r>
    </w:p>
    <w:p w:rsidR="00E815AE" w:rsidRDefault="00E815AE" w:rsidP="00E77225">
      <w:pPr>
        <w:pStyle w:val="ListParagraph"/>
        <w:numPr>
          <w:ilvl w:val="0"/>
          <w:numId w:val="1"/>
        </w:numPr>
        <w:spacing w:afterLines="200" w:after="480" w:line="240" w:lineRule="auto"/>
        <w:ind w:left="1418" w:hanging="284"/>
        <w:jc w:val="both"/>
        <w:rPr>
          <w:sz w:val="28"/>
          <w:szCs w:val="28"/>
        </w:rPr>
      </w:pPr>
      <w:r w:rsidRPr="00E77225">
        <w:rPr>
          <w:b/>
          <w:bCs/>
          <w:sz w:val="28"/>
          <w:szCs w:val="28"/>
        </w:rPr>
        <w:t xml:space="preserve">When the </w:t>
      </w:r>
      <w:r w:rsidR="0036790F">
        <w:rPr>
          <w:b/>
          <w:bCs/>
          <w:sz w:val="28"/>
          <w:szCs w:val="28"/>
        </w:rPr>
        <w:t>follow up immunization</w:t>
      </w:r>
      <w:r w:rsidR="0036790F" w:rsidRPr="00E77225">
        <w:rPr>
          <w:b/>
          <w:bCs/>
          <w:sz w:val="28"/>
          <w:szCs w:val="28"/>
        </w:rPr>
        <w:t xml:space="preserve"> </w:t>
      </w:r>
      <w:r w:rsidRPr="00E77225">
        <w:rPr>
          <w:b/>
          <w:bCs/>
          <w:sz w:val="28"/>
          <w:szCs w:val="28"/>
        </w:rPr>
        <w:t>has been completed:</w:t>
      </w:r>
      <w:r w:rsidRPr="000F340C">
        <w:rPr>
          <w:sz w:val="28"/>
          <w:szCs w:val="28"/>
        </w:rPr>
        <w:t xml:space="preserve"> </w:t>
      </w:r>
      <w:r w:rsidRPr="00AE616A">
        <w:rPr>
          <w:sz w:val="28"/>
          <w:szCs w:val="28"/>
        </w:rPr>
        <w:t xml:space="preserve">enter the results showing the total number of doses of Pentavalent and MCV given </w:t>
      </w:r>
    </w:p>
    <w:p w:rsidR="00C065BC" w:rsidRPr="00AE616A" w:rsidRDefault="00C065BC" w:rsidP="00E77225">
      <w:pPr>
        <w:pStyle w:val="ListParagraph"/>
        <w:spacing w:after="0" w:line="240" w:lineRule="auto"/>
        <w:ind w:left="1004"/>
        <w:jc w:val="both"/>
        <w:rPr>
          <w:sz w:val="28"/>
          <w:szCs w:val="28"/>
        </w:rPr>
      </w:pPr>
    </w:p>
    <w:p w:rsidR="00C065BC" w:rsidRPr="009100B7" w:rsidRDefault="004A639D" w:rsidP="00E77225">
      <w:pPr>
        <w:pStyle w:val="Heading2"/>
        <w:spacing w:before="0" w:line="240" w:lineRule="auto"/>
        <w:ind w:left="567" w:firstLine="567"/>
        <w:jc w:val="both"/>
        <w:rPr>
          <w:rFonts w:asciiTheme="minorHAnsi" w:eastAsiaTheme="minorHAnsi" w:hAnsiTheme="minorHAnsi" w:cstheme="minorBidi"/>
          <w:b w:val="0"/>
          <w:bCs w:val="0"/>
          <w:color w:val="auto"/>
          <w:sz w:val="28"/>
          <w:szCs w:val="28"/>
        </w:rPr>
      </w:pPr>
      <w:r w:rsidRPr="009100B7">
        <w:rPr>
          <w:rFonts w:asciiTheme="minorHAnsi" w:eastAsiaTheme="minorHAnsi" w:hAnsiTheme="minorHAnsi" w:cstheme="minorBidi"/>
          <w:b w:val="0"/>
          <w:bCs w:val="0"/>
          <w:color w:val="auto"/>
          <w:sz w:val="28"/>
          <w:szCs w:val="28"/>
        </w:rPr>
        <w:t xml:space="preserve">Information from Form 5 can also be used to monitor indicators (see Page 23) of progress using REP strategy. </w:t>
      </w:r>
    </w:p>
    <w:p w:rsidR="00C065BC" w:rsidRDefault="004A639D" w:rsidP="00E77225">
      <w:pPr>
        <w:pStyle w:val="ListParagraph"/>
        <w:spacing w:after="0" w:line="240" w:lineRule="auto"/>
        <w:ind w:left="1004"/>
        <w:rPr>
          <w:sz w:val="28"/>
          <w:szCs w:val="28"/>
        </w:rPr>
      </w:pPr>
      <w:r>
        <w:rPr>
          <w:noProof/>
          <w:sz w:val="28"/>
          <w:szCs w:val="28"/>
          <w:lang w:eastAsia="en-GB"/>
        </w:rPr>
        <mc:AlternateContent>
          <mc:Choice Requires="wps">
            <w:drawing>
              <wp:anchor distT="0" distB="0" distL="114300" distR="114300" simplePos="0" relativeHeight="251697152" behindDoc="0" locked="0" layoutInCell="1" allowOverlap="1" wp14:anchorId="3F60DE1C" wp14:editId="0235C07A">
                <wp:simplePos x="0" y="0"/>
                <wp:positionH relativeFrom="column">
                  <wp:posOffset>195054</wp:posOffset>
                </wp:positionH>
                <wp:positionV relativeFrom="paragraph">
                  <wp:posOffset>254000</wp:posOffset>
                </wp:positionV>
                <wp:extent cx="5889800" cy="895350"/>
                <wp:effectExtent l="0" t="0" r="15875" b="190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9800" cy="895350"/>
                        </a:xfrm>
                        <a:prstGeom prst="rect">
                          <a:avLst/>
                        </a:prstGeom>
                        <a:solidFill>
                          <a:sysClr val="window" lastClr="FFFFFF"/>
                        </a:solidFill>
                        <a:ln w="19050" cap="flat" cmpd="sng" algn="ctr">
                          <a:solidFill>
                            <a:srgbClr val="4BACC6"/>
                          </a:solidFill>
                          <a:prstDash val="solid"/>
                          <a:headEnd/>
                          <a:tailEnd/>
                        </a:ln>
                        <a:effectLst/>
                      </wps:spPr>
                      <wps:txbx>
                        <w:txbxContent>
                          <w:p w:rsidR="00431EE7" w:rsidRPr="005D47CF" w:rsidRDefault="00431EE7" w:rsidP="00E77225">
                            <w:pPr>
                              <w:pStyle w:val="ListParagraph"/>
                              <w:ind w:left="0"/>
                              <w:jc w:val="both"/>
                              <w:rPr>
                                <w:rFonts w:ascii="Calibri" w:hAnsi="Calibri"/>
                                <w:i/>
                                <w:iCs/>
                                <w:sz w:val="28"/>
                                <w:szCs w:val="28"/>
                              </w:rPr>
                            </w:pPr>
                            <w:r w:rsidRPr="00E77225">
                              <w:rPr>
                                <w:rFonts w:ascii="Calibri" w:hAnsi="Calibri"/>
                                <w:b/>
                                <w:bCs/>
                                <w:i/>
                                <w:iCs/>
                                <w:sz w:val="28"/>
                                <w:szCs w:val="28"/>
                              </w:rPr>
                              <w:t>Remember:</w:t>
                            </w:r>
                            <w:r>
                              <w:rPr>
                                <w:rFonts w:ascii="Calibri" w:hAnsi="Calibri"/>
                                <w:bCs/>
                                <w:i/>
                                <w:iCs/>
                                <w:sz w:val="28"/>
                                <w:szCs w:val="28"/>
                              </w:rPr>
                              <w:t xml:space="preserve"> </w:t>
                            </w:r>
                            <w:r w:rsidRPr="00E77225">
                              <w:rPr>
                                <w:rFonts w:ascii="Calibri" w:hAnsi="Calibri"/>
                                <w:bCs/>
                                <w:i/>
                                <w:iCs/>
                                <w:sz w:val="28"/>
                                <w:szCs w:val="28"/>
                              </w:rPr>
                              <w:t xml:space="preserve">It may not be possible to change a purok status from high risk to low risk status based upon only </w:t>
                            </w:r>
                            <w:r>
                              <w:rPr>
                                <w:rFonts w:ascii="Calibri" w:hAnsi="Calibri"/>
                                <w:bCs/>
                                <w:i/>
                                <w:iCs/>
                                <w:sz w:val="28"/>
                                <w:szCs w:val="28"/>
                              </w:rPr>
                              <w:t xml:space="preserve">on </w:t>
                            </w:r>
                            <w:r w:rsidRPr="00E77225">
                              <w:rPr>
                                <w:rFonts w:ascii="Calibri" w:hAnsi="Calibri"/>
                                <w:bCs/>
                                <w:i/>
                                <w:iCs/>
                                <w:sz w:val="28"/>
                                <w:szCs w:val="28"/>
                              </w:rPr>
                              <w:t>one or two month’s data. It is more reliable to follow progress for 12 months</w:t>
                            </w:r>
                            <w:r w:rsidRPr="00E77225">
                              <w:rPr>
                                <w:b/>
                                <w:sz w:val="28"/>
                                <w:szCs w:val="28"/>
                              </w:rPr>
                              <w:t xml:space="preserve"> </w:t>
                            </w:r>
                            <w:r w:rsidRPr="00E77225">
                              <w:rPr>
                                <w:sz w:val="28"/>
                                <w:szCs w:val="28"/>
                              </w:rPr>
                              <w:t>before changing their status.</w:t>
                            </w:r>
                          </w:p>
                          <w:p w:rsidR="00431EE7" w:rsidRPr="009D4345" w:rsidRDefault="00431EE7" w:rsidP="00641B8C">
                            <w:pPr>
                              <w:rPr>
                                <w:i/>
                                <w:i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5.35pt;margin-top:20pt;width:463.75pt;height:7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" fillcolor="window" strokecolor="#4bacc6" strokeweight="1.5pt">
                <v:textbox>
                  <w:txbxContent>
                    <w:p w:rsidR="00431EE7" w:rsidRPr="005D47CF" w:rsidRDefault="00431EE7" w:rsidP="00E77225">
                      <w:pPr>
                        <w:pStyle w:val="ListParagraph"/>
                        <w:ind w:left="0"/>
                        <w:jc w:val="both"/>
                        <w:rPr>
                          <w:rFonts w:ascii="Calibri" w:hAnsi="Calibri"/>
                          <w:i/>
                          <w:iCs/>
                          <w:sz w:val="28"/>
                          <w:szCs w:val="28"/>
                        </w:rPr>
                      </w:pPr>
                      <w:r w:rsidRPr="00E77225">
                        <w:rPr>
                          <w:rFonts w:ascii="Calibri" w:hAnsi="Calibri"/>
                          <w:b/>
                          <w:bCs/>
                          <w:i/>
                          <w:iCs/>
                          <w:sz w:val="28"/>
                          <w:szCs w:val="28"/>
                        </w:rPr>
                        <w:t>Remember:</w:t>
                      </w:r>
                      <w:r>
                        <w:rPr>
                          <w:rFonts w:ascii="Calibri" w:hAnsi="Calibri"/>
                          <w:bCs/>
                          <w:i/>
                          <w:iCs/>
                          <w:sz w:val="28"/>
                          <w:szCs w:val="28"/>
                        </w:rPr>
                        <w:t xml:space="preserve"> </w:t>
                      </w:r>
                      <w:r w:rsidRPr="00E77225">
                        <w:rPr>
                          <w:rFonts w:ascii="Calibri" w:hAnsi="Calibri"/>
                          <w:bCs/>
                          <w:i/>
                          <w:iCs/>
                          <w:sz w:val="28"/>
                          <w:szCs w:val="28"/>
                        </w:rPr>
                        <w:t xml:space="preserve">It may not be possible to change a purok status from high risk to low risk status based upon only </w:t>
                      </w:r>
                      <w:r>
                        <w:rPr>
                          <w:rFonts w:ascii="Calibri" w:hAnsi="Calibri"/>
                          <w:bCs/>
                          <w:i/>
                          <w:iCs/>
                          <w:sz w:val="28"/>
                          <w:szCs w:val="28"/>
                        </w:rPr>
                        <w:t xml:space="preserve">on </w:t>
                      </w:r>
                      <w:r w:rsidRPr="00E77225">
                        <w:rPr>
                          <w:rFonts w:ascii="Calibri" w:hAnsi="Calibri"/>
                          <w:bCs/>
                          <w:i/>
                          <w:iCs/>
                          <w:sz w:val="28"/>
                          <w:szCs w:val="28"/>
                        </w:rPr>
                        <w:t>one or two month’s data. It is more reliable to follow progress for 12 months</w:t>
                      </w:r>
                      <w:r w:rsidRPr="00E77225">
                        <w:rPr>
                          <w:b/>
                          <w:sz w:val="28"/>
                          <w:szCs w:val="28"/>
                        </w:rPr>
                        <w:t xml:space="preserve"> </w:t>
                      </w:r>
                      <w:r w:rsidRPr="00E77225">
                        <w:rPr>
                          <w:sz w:val="28"/>
                          <w:szCs w:val="28"/>
                        </w:rPr>
                        <w:t>before changing their status.</w:t>
                      </w:r>
                    </w:p>
                    <w:p w:rsidR="00431EE7" w:rsidRPr="009D4345" w:rsidRDefault="00431EE7" w:rsidP="00641B8C">
                      <w:pPr>
                        <w:rPr>
                          <w:i/>
                          <w:iCs/>
                          <w:sz w:val="28"/>
                          <w:szCs w:val="28"/>
                        </w:rPr>
                      </w:pPr>
                    </w:p>
                  </w:txbxContent>
                </v:textbox>
              </v:shape>
            </w:pict>
          </mc:Fallback>
        </mc:AlternateContent>
      </w:r>
    </w:p>
    <w:p w:rsidR="00C20A6D" w:rsidRDefault="006E791D" w:rsidP="00F618AE">
      <w:pPr>
        <w:tabs>
          <w:tab w:val="left" w:pos="1701"/>
        </w:tabs>
        <w:suppressAutoHyphens/>
        <w:spacing w:before="120" w:after="120" w:line="240" w:lineRule="auto"/>
        <w:jc w:val="center"/>
        <w:rPr>
          <w:b/>
          <w:sz w:val="28"/>
          <w:szCs w:val="28"/>
        </w:rPr>
        <w:sectPr w:rsidR="00C20A6D" w:rsidSect="00E77225">
          <w:type w:val="continuous"/>
          <w:pgSz w:w="11906" w:h="16838"/>
          <w:pgMar w:top="1440" w:right="1080" w:bottom="1440" w:left="1080" w:header="706" w:footer="706" w:gutter="0"/>
          <w:cols w:space="708"/>
          <w:docGrid w:linePitch="360"/>
        </w:sectPr>
      </w:pPr>
      <w:r w:rsidRPr="006E791D">
        <w:rPr>
          <w:noProof/>
          <w:lang w:eastAsia="en-GB"/>
        </w:rPr>
        <w:lastRenderedPageBreak/>
        <w:drawing>
          <wp:inline distT="0" distB="0" distL="0" distR="0" wp14:anchorId="7BEB0235" wp14:editId="01C0A278">
            <wp:extent cx="8730164" cy="54539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8735933" cy="5457597"/>
                    </a:xfrm>
                    <a:prstGeom prst="rect">
                      <a:avLst/>
                    </a:prstGeom>
                    <a:noFill/>
                    <a:ln>
                      <a:noFill/>
                    </a:ln>
                  </pic:spPr>
                </pic:pic>
              </a:graphicData>
            </a:graphic>
          </wp:inline>
        </w:drawing>
      </w:r>
    </w:p>
    <w:p w:rsidR="00123026" w:rsidRPr="00E77225" w:rsidRDefault="007104B6">
      <w:pPr>
        <w:pStyle w:val="Heading1"/>
        <w:rPr>
          <w:rFonts w:asciiTheme="minorHAnsi" w:eastAsia="SimSun" w:hAnsiTheme="minorHAnsi" w:cs="Times New Roman"/>
          <w:bCs w:val="0"/>
          <w:lang w:eastAsia="zh-CN"/>
        </w:rPr>
      </w:pPr>
      <w:r>
        <w:rPr>
          <w:rFonts w:asciiTheme="minorHAnsi" w:eastAsia="SimSun" w:hAnsiTheme="minorHAnsi" w:cs="Times New Roman"/>
          <w:bCs w:val="0"/>
          <w:lang w:eastAsia="zh-CN"/>
        </w:rPr>
        <w:lastRenderedPageBreak/>
        <w:t xml:space="preserve">I. </w:t>
      </w:r>
      <w:r w:rsidR="00AE616A" w:rsidRPr="00E77225">
        <w:rPr>
          <w:rFonts w:asciiTheme="minorHAnsi" w:eastAsia="SimSun" w:hAnsiTheme="minorHAnsi" w:cs="Times New Roman"/>
          <w:bCs w:val="0"/>
          <w:lang w:eastAsia="zh-CN"/>
        </w:rPr>
        <w:t xml:space="preserve">MONITORING AND SUPERVISION </w:t>
      </w:r>
      <w:r w:rsidR="007C7DA5">
        <w:rPr>
          <w:rFonts w:asciiTheme="minorHAnsi" w:eastAsia="SimSun" w:hAnsiTheme="minorHAnsi" w:cs="Times New Roman"/>
          <w:bCs w:val="0"/>
          <w:lang w:eastAsia="zh-CN"/>
        </w:rPr>
        <w:t xml:space="preserve">OF IMMUNIZATION PROGRAM </w:t>
      </w:r>
      <w:r w:rsidR="00AE616A" w:rsidRPr="00E77225">
        <w:rPr>
          <w:rFonts w:asciiTheme="minorHAnsi" w:eastAsia="SimSun" w:hAnsiTheme="minorHAnsi" w:cs="Times New Roman"/>
          <w:bCs w:val="0"/>
          <w:lang w:eastAsia="zh-CN"/>
        </w:rPr>
        <w:t>US</w:t>
      </w:r>
      <w:r w:rsidR="00286F14">
        <w:rPr>
          <w:rFonts w:asciiTheme="minorHAnsi" w:eastAsia="SimSun" w:hAnsiTheme="minorHAnsi" w:cs="Times New Roman"/>
          <w:bCs w:val="0"/>
          <w:lang w:eastAsia="zh-CN"/>
        </w:rPr>
        <w:t xml:space="preserve">ING </w:t>
      </w:r>
      <w:r w:rsidR="00AE616A" w:rsidRPr="00E77225">
        <w:rPr>
          <w:rFonts w:asciiTheme="minorHAnsi" w:eastAsia="SimSun" w:hAnsiTheme="minorHAnsi" w:cs="Times New Roman"/>
          <w:bCs w:val="0"/>
          <w:lang w:eastAsia="zh-CN"/>
        </w:rPr>
        <w:t>FORM 6</w:t>
      </w:r>
      <w:r w:rsidRPr="00E77225">
        <w:rPr>
          <w:rFonts w:asciiTheme="minorHAnsi" w:eastAsia="SimSun" w:hAnsiTheme="minorHAnsi" w:cs="Times New Roman"/>
          <w:bCs w:val="0"/>
          <w:lang w:eastAsia="zh-CN"/>
        </w:rPr>
        <w:t xml:space="preserve"> </w:t>
      </w:r>
    </w:p>
    <w:p w:rsidR="00AE616A" w:rsidRPr="003E254B" w:rsidRDefault="00AE616A" w:rsidP="00AE616A">
      <w:pPr>
        <w:pStyle w:val="ListParagraph"/>
        <w:spacing w:after="0" w:line="240" w:lineRule="auto"/>
        <w:ind w:left="0"/>
        <w:rPr>
          <w:rFonts w:eastAsia="Calibri" w:cs="Times New Roman"/>
          <w:b/>
          <w:sz w:val="28"/>
          <w:szCs w:val="28"/>
        </w:rPr>
      </w:pPr>
    </w:p>
    <w:p w:rsidR="00AE616A" w:rsidRDefault="007C7DA5" w:rsidP="00E77225">
      <w:pPr>
        <w:pStyle w:val="ListParagraph"/>
        <w:spacing w:after="0" w:line="240" w:lineRule="auto"/>
        <w:ind w:left="0"/>
        <w:jc w:val="both"/>
        <w:rPr>
          <w:rFonts w:eastAsia="Calibri" w:cs="Times New Roman"/>
          <w:bCs/>
          <w:sz w:val="28"/>
          <w:szCs w:val="28"/>
        </w:rPr>
      </w:pPr>
      <w:r>
        <w:rPr>
          <w:rFonts w:eastAsia="Calibri" w:cs="Times New Roman"/>
          <w:bCs/>
          <w:sz w:val="28"/>
          <w:szCs w:val="28"/>
        </w:rPr>
        <w:tab/>
      </w:r>
      <w:r w:rsidR="00BC30CD" w:rsidRPr="00AE616A">
        <w:rPr>
          <w:rFonts w:eastAsia="Calibri" w:cs="Times New Roman"/>
          <w:bCs/>
          <w:sz w:val="28"/>
          <w:szCs w:val="28"/>
        </w:rPr>
        <w:t xml:space="preserve">Immunization program supervisors </w:t>
      </w:r>
      <w:r w:rsidR="00AE616A">
        <w:rPr>
          <w:rFonts w:eastAsia="Calibri" w:cs="Times New Roman"/>
          <w:bCs/>
          <w:sz w:val="28"/>
          <w:szCs w:val="28"/>
        </w:rPr>
        <w:t xml:space="preserve">at the </w:t>
      </w:r>
      <w:r w:rsidR="00743B90">
        <w:rPr>
          <w:rFonts w:eastAsia="Calibri" w:cs="Times New Roman"/>
          <w:bCs/>
          <w:sz w:val="28"/>
          <w:szCs w:val="28"/>
        </w:rPr>
        <w:t xml:space="preserve">RHU/HC </w:t>
      </w:r>
      <w:r w:rsidR="00BC30CD" w:rsidRPr="00AE616A">
        <w:rPr>
          <w:rFonts w:eastAsia="Calibri" w:cs="Times New Roman"/>
          <w:bCs/>
          <w:sz w:val="28"/>
          <w:szCs w:val="28"/>
        </w:rPr>
        <w:t>will conduct quarterly monitoring using Form 6</w:t>
      </w:r>
      <w:r w:rsidR="00AE616A">
        <w:rPr>
          <w:rFonts w:eastAsia="Calibri" w:cs="Times New Roman"/>
          <w:bCs/>
          <w:sz w:val="28"/>
          <w:szCs w:val="28"/>
        </w:rPr>
        <w:t xml:space="preserve"> (see sample on the next page)</w:t>
      </w:r>
      <w:r w:rsidR="00BC30CD" w:rsidRPr="00AE616A">
        <w:rPr>
          <w:rFonts w:eastAsia="Calibri" w:cs="Times New Roman"/>
          <w:bCs/>
          <w:sz w:val="28"/>
          <w:szCs w:val="28"/>
        </w:rPr>
        <w:t>.</w:t>
      </w:r>
      <w:r w:rsidR="00AE616A" w:rsidRPr="00AE616A">
        <w:rPr>
          <w:rFonts w:eastAsia="Calibri" w:cs="Times New Roman"/>
          <w:bCs/>
          <w:sz w:val="28"/>
          <w:szCs w:val="28"/>
        </w:rPr>
        <w:t xml:space="preserve"> </w:t>
      </w:r>
    </w:p>
    <w:p w:rsidR="00AE616A" w:rsidRDefault="00AE616A" w:rsidP="00E77225">
      <w:pPr>
        <w:pStyle w:val="ListParagraph"/>
        <w:spacing w:after="0" w:line="240" w:lineRule="auto"/>
        <w:ind w:left="0"/>
        <w:jc w:val="both"/>
        <w:rPr>
          <w:rFonts w:eastAsia="Calibri" w:cs="Times New Roman"/>
          <w:bCs/>
          <w:sz w:val="28"/>
          <w:szCs w:val="28"/>
        </w:rPr>
      </w:pPr>
    </w:p>
    <w:p w:rsidR="00BC30CD" w:rsidRDefault="007C7DA5" w:rsidP="00E77225">
      <w:pPr>
        <w:pStyle w:val="ListParagraph"/>
        <w:spacing w:after="0" w:line="240" w:lineRule="auto"/>
        <w:ind w:left="0"/>
        <w:jc w:val="both"/>
        <w:rPr>
          <w:sz w:val="28"/>
          <w:szCs w:val="28"/>
        </w:rPr>
      </w:pPr>
      <w:r>
        <w:rPr>
          <w:rFonts w:eastAsia="Calibri" w:cs="Times New Roman"/>
          <w:bCs/>
          <w:sz w:val="28"/>
          <w:szCs w:val="28"/>
        </w:rPr>
        <w:tab/>
      </w:r>
      <w:r w:rsidR="00AE616A" w:rsidRPr="00AE616A">
        <w:rPr>
          <w:sz w:val="28"/>
          <w:szCs w:val="28"/>
        </w:rPr>
        <w:t xml:space="preserve">This checklist can also be used by EPI managers at </w:t>
      </w:r>
      <w:r w:rsidR="00AE616A">
        <w:rPr>
          <w:sz w:val="28"/>
          <w:szCs w:val="28"/>
        </w:rPr>
        <w:t xml:space="preserve">the </w:t>
      </w:r>
      <w:r w:rsidR="00AE616A" w:rsidRPr="00AE616A">
        <w:rPr>
          <w:sz w:val="28"/>
          <w:szCs w:val="28"/>
        </w:rPr>
        <w:t>region</w:t>
      </w:r>
      <w:r w:rsidR="00AE616A">
        <w:rPr>
          <w:sz w:val="28"/>
          <w:szCs w:val="28"/>
        </w:rPr>
        <w:t>al</w:t>
      </w:r>
      <w:r w:rsidR="00AE616A" w:rsidRPr="00AE616A">
        <w:rPr>
          <w:sz w:val="28"/>
          <w:szCs w:val="28"/>
        </w:rPr>
        <w:t>, provinc</w:t>
      </w:r>
      <w:r w:rsidR="00AE616A">
        <w:rPr>
          <w:sz w:val="28"/>
          <w:szCs w:val="28"/>
        </w:rPr>
        <w:t>ial or</w:t>
      </w:r>
      <w:r w:rsidR="00AE616A" w:rsidRPr="00AE616A">
        <w:rPr>
          <w:sz w:val="28"/>
          <w:szCs w:val="28"/>
        </w:rPr>
        <w:t xml:space="preserve"> city</w:t>
      </w:r>
      <w:r w:rsidR="00AE616A">
        <w:rPr>
          <w:sz w:val="28"/>
          <w:szCs w:val="28"/>
        </w:rPr>
        <w:t xml:space="preserve"> level. </w:t>
      </w:r>
    </w:p>
    <w:p w:rsidR="008F386C" w:rsidRDefault="008F386C" w:rsidP="00E77225">
      <w:pPr>
        <w:pStyle w:val="ListParagraph"/>
        <w:spacing w:after="0" w:line="240" w:lineRule="auto"/>
        <w:ind w:left="0"/>
        <w:jc w:val="both"/>
        <w:rPr>
          <w:sz w:val="28"/>
          <w:szCs w:val="28"/>
        </w:rPr>
      </w:pPr>
    </w:p>
    <w:tbl>
      <w:tblPr>
        <w:tblStyle w:val="TableGrid"/>
        <w:tblpPr w:leftFromText="180" w:rightFromText="180" w:vertAnchor="text" w:horzAnchor="margin" w:tblpY="70"/>
        <w:tblW w:w="9889" w:type="dxa"/>
        <w:tblLayout w:type="fixed"/>
        <w:tblLook w:val="04A0" w:firstRow="1" w:lastRow="0" w:firstColumn="1" w:lastColumn="0" w:noHBand="0" w:noVBand="1"/>
      </w:tblPr>
      <w:tblGrid>
        <w:gridCol w:w="817"/>
        <w:gridCol w:w="2126"/>
        <w:gridCol w:w="4111"/>
        <w:gridCol w:w="992"/>
        <w:gridCol w:w="1843"/>
      </w:tblGrid>
      <w:tr w:rsidR="00E815AE" w:rsidRPr="003E254B" w:rsidTr="003C2C79">
        <w:trPr>
          <w:cantSplit/>
          <w:trHeight w:val="1407"/>
        </w:trPr>
        <w:tc>
          <w:tcPr>
            <w:tcW w:w="9889" w:type="dxa"/>
            <w:gridSpan w:val="5"/>
          </w:tcPr>
          <w:p w:rsidR="00E815AE" w:rsidRPr="003E254B" w:rsidRDefault="00E815AE" w:rsidP="003C2C79">
            <w:pPr>
              <w:rPr>
                <w:b/>
                <w:sz w:val="28"/>
                <w:szCs w:val="28"/>
              </w:rPr>
            </w:pPr>
            <w:r w:rsidRPr="003E254B">
              <w:rPr>
                <w:b/>
                <w:sz w:val="28"/>
                <w:szCs w:val="28"/>
              </w:rPr>
              <w:t>FORM 6: QUARTERLY SUPERVISORY CHECKLIST</w:t>
            </w:r>
          </w:p>
          <w:p w:rsidR="00E815AE" w:rsidRPr="003E254B" w:rsidRDefault="00E815AE" w:rsidP="003C2C79">
            <w:pPr>
              <w:rPr>
                <w:b/>
                <w:sz w:val="28"/>
                <w:szCs w:val="28"/>
              </w:rPr>
            </w:pPr>
          </w:p>
          <w:p w:rsidR="00E815AE" w:rsidRPr="003E254B" w:rsidRDefault="00E815AE" w:rsidP="003C2C79">
            <w:pPr>
              <w:rPr>
                <w:b/>
                <w:sz w:val="28"/>
                <w:szCs w:val="28"/>
              </w:rPr>
            </w:pPr>
            <w:r w:rsidRPr="003E254B">
              <w:rPr>
                <w:b/>
                <w:sz w:val="28"/>
                <w:szCs w:val="28"/>
              </w:rPr>
              <w:t xml:space="preserve">Name of Health Center: ________________________   </w:t>
            </w:r>
          </w:p>
          <w:p w:rsidR="00E815AE" w:rsidRPr="003E254B" w:rsidRDefault="00E815AE" w:rsidP="003C2C79">
            <w:pPr>
              <w:rPr>
                <w:b/>
                <w:sz w:val="28"/>
                <w:szCs w:val="28"/>
              </w:rPr>
            </w:pPr>
            <w:r w:rsidRPr="003E254B">
              <w:rPr>
                <w:b/>
                <w:sz w:val="28"/>
                <w:szCs w:val="28"/>
              </w:rPr>
              <w:t>Name of Supervisor: ___________________________   Date: _________________</w:t>
            </w:r>
          </w:p>
        </w:tc>
      </w:tr>
      <w:tr w:rsidR="00E815AE" w:rsidRPr="003E254B" w:rsidTr="003C2C79">
        <w:trPr>
          <w:cantSplit/>
          <w:trHeight w:val="837"/>
        </w:trPr>
        <w:tc>
          <w:tcPr>
            <w:tcW w:w="817" w:type="dxa"/>
            <w:shd w:val="clear" w:color="auto" w:fill="0070C0"/>
            <w:vAlign w:val="center"/>
          </w:tcPr>
          <w:p w:rsidR="00E815AE" w:rsidRPr="00E77225" w:rsidRDefault="00E815AE" w:rsidP="003C2C79">
            <w:pPr>
              <w:jc w:val="center"/>
              <w:rPr>
                <w:b/>
                <w:color w:val="FFFFFF" w:themeColor="background1"/>
                <w:sz w:val="24"/>
                <w:szCs w:val="24"/>
              </w:rPr>
            </w:pPr>
            <w:r w:rsidRPr="00E77225">
              <w:rPr>
                <w:b/>
                <w:color w:val="FFFFFF" w:themeColor="background1"/>
                <w:sz w:val="24"/>
                <w:szCs w:val="24"/>
              </w:rPr>
              <w:t>COMPONENT</w:t>
            </w:r>
          </w:p>
        </w:tc>
        <w:tc>
          <w:tcPr>
            <w:tcW w:w="2126" w:type="dxa"/>
            <w:shd w:val="clear" w:color="auto" w:fill="0070C0"/>
            <w:vAlign w:val="center"/>
          </w:tcPr>
          <w:p w:rsidR="00E815AE" w:rsidRPr="003E254B" w:rsidRDefault="00E815AE" w:rsidP="003C2C79">
            <w:pPr>
              <w:jc w:val="center"/>
              <w:rPr>
                <w:b/>
                <w:color w:val="FFFFFF" w:themeColor="background1"/>
                <w:sz w:val="28"/>
                <w:szCs w:val="28"/>
              </w:rPr>
            </w:pPr>
            <w:r w:rsidRPr="003E254B">
              <w:rPr>
                <w:b/>
                <w:color w:val="FFFFFF" w:themeColor="background1"/>
                <w:sz w:val="28"/>
                <w:szCs w:val="28"/>
              </w:rPr>
              <w:t>WHAT TO CHECK</w:t>
            </w:r>
          </w:p>
        </w:tc>
        <w:tc>
          <w:tcPr>
            <w:tcW w:w="4111" w:type="dxa"/>
            <w:shd w:val="clear" w:color="auto" w:fill="0070C0"/>
            <w:vAlign w:val="center"/>
          </w:tcPr>
          <w:p w:rsidR="00E815AE" w:rsidRPr="003E254B" w:rsidRDefault="00E815AE" w:rsidP="003C2C79">
            <w:pPr>
              <w:jc w:val="center"/>
              <w:rPr>
                <w:b/>
                <w:color w:val="FFFFFF" w:themeColor="background1"/>
                <w:sz w:val="28"/>
                <w:szCs w:val="28"/>
              </w:rPr>
            </w:pPr>
            <w:r w:rsidRPr="003E254B">
              <w:rPr>
                <w:b/>
                <w:color w:val="FFFFFF" w:themeColor="background1"/>
                <w:sz w:val="28"/>
                <w:szCs w:val="28"/>
              </w:rPr>
              <w:t>WHAT TO LOOK FOR</w:t>
            </w:r>
          </w:p>
        </w:tc>
        <w:tc>
          <w:tcPr>
            <w:tcW w:w="992" w:type="dxa"/>
            <w:shd w:val="clear" w:color="auto" w:fill="0070C0"/>
            <w:vAlign w:val="center"/>
          </w:tcPr>
          <w:p w:rsidR="00E815AE" w:rsidRPr="003E254B" w:rsidRDefault="00E815AE" w:rsidP="003C2C79">
            <w:pPr>
              <w:jc w:val="center"/>
              <w:rPr>
                <w:b/>
                <w:color w:val="FFFFFF" w:themeColor="background1"/>
                <w:sz w:val="28"/>
                <w:szCs w:val="28"/>
              </w:rPr>
            </w:pPr>
            <w:r w:rsidRPr="003E254B">
              <w:rPr>
                <w:b/>
                <w:color w:val="FFFFFF" w:themeColor="background1"/>
                <w:sz w:val="28"/>
                <w:szCs w:val="28"/>
              </w:rPr>
              <w:t>ENTER</w:t>
            </w:r>
          </w:p>
          <w:p w:rsidR="00E815AE" w:rsidRPr="003E254B" w:rsidRDefault="00E815AE" w:rsidP="003C2C79">
            <w:pPr>
              <w:jc w:val="center"/>
              <w:rPr>
                <w:b/>
                <w:color w:val="FFFFFF" w:themeColor="background1"/>
                <w:sz w:val="28"/>
                <w:szCs w:val="28"/>
              </w:rPr>
            </w:pPr>
            <w:r>
              <w:rPr>
                <w:b/>
                <w:color w:val="FFFFFF" w:themeColor="background1"/>
                <w:sz w:val="28"/>
                <w:szCs w:val="28"/>
              </w:rPr>
              <w:t>Y/N</w:t>
            </w:r>
          </w:p>
        </w:tc>
        <w:tc>
          <w:tcPr>
            <w:tcW w:w="1843" w:type="dxa"/>
            <w:shd w:val="clear" w:color="auto" w:fill="0070C0"/>
            <w:vAlign w:val="center"/>
          </w:tcPr>
          <w:p w:rsidR="00E815AE" w:rsidRPr="003E254B" w:rsidRDefault="00E815AE" w:rsidP="003C2C79">
            <w:pPr>
              <w:jc w:val="center"/>
              <w:rPr>
                <w:b/>
                <w:color w:val="FFFFFF" w:themeColor="background1"/>
                <w:sz w:val="28"/>
                <w:szCs w:val="28"/>
              </w:rPr>
            </w:pPr>
            <w:r w:rsidRPr="003E254B">
              <w:rPr>
                <w:b/>
                <w:color w:val="FFFFFF" w:themeColor="background1"/>
                <w:sz w:val="28"/>
                <w:szCs w:val="28"/>
              </w:rPr>
              <w:t>COMMENT</w:t>
            </w:r>
          </w:p>
        </w:tc>
      </w:tr>
      <w:tr w:rsidR="003C2C79" w:rsidRPr="003E254B" w:rsidTr="003C2C79">
        <w:trPr>
          <w:trHeight w:val="411"/>
        </w:trPr>
        <w:tc>
          <w:tcPr>
            <w:tcW w:w="817" w:type="dxa"/>
            <w:vMerge w:val="restart"/>
            <w:textDirection w:val="btLr"/>
          </w:tcPr>
          <w:p w:rsidR="003C2C79" w:rsidRPr="00E77225" w:rsidRDefault="003C2C79" w:rsidP="003C2C79">
            <w:pPr>
              <w:ind w:left="113" w:right="113"/>
              <w:jc w:val="center"/>
              <w:rPr>
                <w:b/>
                <w:sz w:val="24"/>
                <w:szCs w:val="24"/>
              </w:rPr>
            </w:pPr>
            <w:r w:rsidRPr="00E77225">
              <w:rPr>
                <w:b/>
                <w:sz w:val="24"/>
                <w:szCs w:val="24"/>
              </w:rPr>
              <w:t>SERVICE DELIVERY</w:t>
            </w:r>
          </w:p>
        </w:tc>
        <w:tc>
          <w:tcPr>
            <w:tcW w:w="2126" w:type="dxa"/>
            <w:vMerge w:val="restart"/>
          </w:tcPr>
          <w:p w:rsidR="003C2C79" w:rsidRPr="003E254B" w:rsidRDefault="003C2C79" w:rsidP="003C2C79">
            <w:pPr>
              <w:rPr>
                <w:sz w:val="28"/>
                <w:szCs w:val="28"/>
              </w:rPr>
            </w:pPr>
            <w:r w:rsidRPr="003E254B">
              <w:rPr>
                <w:sz w:val="28"/>
                <w:szCs w:val="28"/>
              </w:rPr>
              <w:t xml:space="preserve">Check TCL </w:t>
            </w:r>
          </w:p>
        </w:tc>
        <w:tc>
          <w:tcPr>
            <w:tcW w:w="4111" w:type="dxa"/>
          </w:tcPr>
          <w:p w:rsidR="003C2C79" w:rsidRPr="003E254B" w:rsidRDefault="003C2C79" w:rsidP="003C2C79">
            <w:pPr>
              <w:pStyle w:val="ListParagraph"/>
              <w:numPr>
                <w:ilvl w:val="0"/>
                <w:numId w:val="3"/>
              </w:numPr>
              <w:rPr>
                <w:sz w:val="28"/>
                <w:szCs w:val="28"/>
              </w:rPr>
            </w:pPr>
            <w:r w:rsidRPr="003E254B">
              <w:rPr>
                <w:sz w:val="28"/>
                <w:szCs w:val="28"/>
              </w:rPr>
              <w:t>TCL updated and complete</w:t>
            </w:r>
          </w:p>
        </w:tc>
        <w:tc>
          <w:tcPr>
            <w:tcW w:w="992" w:type="dxa"/>
          </w:tcPr>
          <w:p w:rsidR="003C2C79" w:rsidRPr="003E254B" w:rsidRDefault="003C2C79" w:rsidP="003C2C79">
            <w:pPr>
              <w:rPr>
                <w:sz w:val="28"/>
                <w:szCs w:val="28"/>
              </w:rPr>
            </w:pPr>
          </w:p>
        </w:tc>
        <w:tc>
          <w:tcPr>
            <w:tcW w:w="1843" w:type="dxa"/>
          </w:tcPr>
          <w:p w:rsidR="003C2C79" w:rsidRPr="003E254B" w:rsidRDefault="003C2C79" w:rsidP="003C2C79">
            <w:pPr>
              <w:rPr>
                <w:sz w:val="28"/>
                <w:szCs w:val="28"/>
              </w:rPr>
            </w:pPr>
          </w:p>
        </w:tc>
      </w:tr>
      <w:tr w:rsidR="003C2C79" w:rsidRPr="003E254B" w:rsidTr="003C2C79">
        <w:trPr>
          <w:trHeight w:val="667"/>
        </w:trPr>
        <w:tc>
          <w:tcPr>
            <w:tcW w:w="817" w:type="dxa"/>
            <w:vMerge/>
            <w:textDirection w:val="btLr"/>
          </w:tcPr>
          <w:p w:rsidR="003C2C79" w:rsidRPr="00E77225" w:rsidRDefault="003C2C79" w:rsidP="003C2C79">
            <w:pPr>
              <w:ind w:left="113" w:right="113"/>
              <w:jc w:val="center"/>
              <w:rPr>
                <w:b/>
                <w:sz w:val="24"/>
                <w:szCs w:val="24"/>
              </w:rPr>
            </w:pPr>
          </w:p>
        </w:tc>
        <w:tc>
          <w:tcPr>
            <w:tcW w:w="2126" w:type="dxa"/>
            <w:vMerge/>
          </w:tcPr>
          <w:p w:rsidR="003C2C79" w:rsidRPr="003E254B" w:rsidRDefault="003C2C79" w:rsidP="003C2C79">
            <w:pPr>
              <w:rPr>
                <w:sz w:val="28"/>
                <w:szCs w:val="28"/>
              </w:rPr>
            </w:pPr>
          </w:p>
        </w:tc>
        <w:tc>
          <w:tcPr>
            <w:tcW w:w="4111" w:type="dxa"/>
          </w:tcPr>
          <w:p w:rsidR="003C2C79" w:rsidRPr="003E254B" w:rsidRDefault="003C2C79" w:rsidP="003C2C79">
            <w:pPr>
              <w:pStyle w:val="ListParagraph"/>
              <w:numPr>
                <w:ilvl w:val="0"/>
                <w:numId w:val="3"/>
              </w:numPr>
              <w:rPr>
                <w:sz w:val="28"/>
                <w:szCs w:val="28"/>
              </w:rPr>
            </w:pPr>
            <w:r w:rsidRPr="003E254B">
              <w:rPr>
                <w:sz w:val="28"/>
                <w:szCs w:val="28"/>
              </w:rPr>
              <w:t>TCL showing unimmunized gaps</w:t>
            </w:r>
          </w:p>
        </w:tc>
        <w:tc>
          <w:tcPr>
            <w:tcW w:w="992" w:type="dxa"/>
          </w:tcPr>
          <w:p w:rsidR="003C2C79" w:rsidRPr="003E254B" w:rsidRDefault="003C2C79" w:rsidP="003C2C79">
            <w:pPr>
              <w:rPr>
                <w:sz w:val="28"/>
                <w:szCs w:val="28"/>
              </w:rPr>
            </w:pPr>
          </w:p>
        </w:tc>
        <w:tc>
          <w:tcPr>
            <w:tcW w:w="1843" w:type="dxa"/>
          </w:tcPr>
          <w:p w:rsidR="003C2C79" w:rsidRPr="003E254B" w:rsidRDefault="003C2C79" w:rsidP="003C2C79">
            <w:pPr>
              <w:rPr>
                <w:sz w:val="28"/>
                <w:szCs w:val="28"/>
              </w:rPr>
            </w:pPr>
          </w:p>
        </w:tc>
      </w:tr>
      <w:tr w:rsidR="003C2C79" w:rsidRPr="003E254B" w:rsidTr="003C2C79">
        <w:trPr>
          <w:trHeight w:val="711"/>
        </w:trPr>
        <w:tc>
          <w:tcPr>
            <w:tcW w:w="817" w:type="dxa"/>
            <w:vMerge/>
            <w:textDirection w:val="btLr"/>
          </w:tcPr>
          <w:p w:rsidR="003C2C79" w:rsidRPr="00E77225" w:rsidRDefault="003C2C79" w:rsidP="003C2C79">
            <w:pPr>
              <w:ind w:left="113" w:right="113"/>
              <w:jc w:val="center"/>
              <w:rPr>
                <w:b/>
                <w:sz w:val="24"/>
                <w:szCs w:val="24"/>
              </w:rPr>
            </w:pPr>
          </w:p>
        </w:tc>
        <w:tc>
          <w:tcPr>
            <w:tcW w:w="2126" w:type="dxa"/>
            <w:vMerge/>
          </w:tcPr>
          <w:p w:rsidR="003C2C79" w:rsidRPr="003E254B" w:rsidRDefault="003C2C79" w:rsidP="003C2C79">
            <w:pPr>
              <w:rPr>
                <w:sz w:val="28"/>
                <w:szCs w:val="28"/>
              </w:rPr>
            </w:pPr>
          </w:p>
        </w:tc>
        <w:tc>
          <w:tcPr>
            <w:tcW w:w="4111" w:type="dxa"/>
          </w:tcPr>
          <w:p w:rsidR="003C2C79" w:rsidRPr="003E254B" w:rsidRDefault="003C2C79" w:rsidP="003C2C79">
            <w:pPr>
              <w:pStyle w:val="ListParagraph"/>
              <w:numPr>
                <w:ilvl w:val="0"/>
                <w:numId w:val="3"/>
              </w:numPr>
              <w:rPr>
                <w:sz w:val="28"/>
                <w:szCs w:val="28"/>
              </w:rPr>
            </w:pPr>
            <w:r w:rsidRPr="003E254B">
              <w:rPr>
                <w:sz w:val="28"/>
                <w:szCs w:val="28"/>
              </w:rPr>
              <w:t>Lists of names for follow up doses</w:t>
            </w:r>
          </w:p>
        </w:tc>
        <w:tc>
          <w:tcPr>
            <w:tcW w:w="992" w:type="dxa"/>
          </w:tcPr>
          <w:p w:rsidR="003C2C79" w:rsidRPr="003E254B" w:rsidRDefault="003C2C79" w:rsidP="003C2C79">
            <w:pPr>
              <w:rPr>
                <w:sz w:val="28"/>
                <w:szCs w:val="28"/>
              </w:rPr>
            </w:pPr>
          </w:p>
        </w:tc>
        <w:tc>
          <w:tcPr>
            <w:tcW w:w="1843" w:type="dxa"/>
          </w:tcPr>
          <w:p w:rsidR="003C2C79" w:rsidRPr="003E254B" w:rsidRDefault="003C2C79" w:rsidP="003C2C79">
            <w:pPr>
              <w:rPr>
                <w:sz w:val="28"/>
                <w:szCs w:val="28"/>
              </w:rPr>
            </w:pPr>
          </w:p>
        </w:tc>
      </w:tr>
      <w:tr w:rsidR="00E815AE" w:rsidRPr="003E254B" w:rsidTr="003C2C79">
        <w:tc>
          <w:tcPr>
            <w:tcW w:w="817" w:type="dxa"/>
            <w:vMerge/>
            <w:textDirection w:val="btLr"/>
          </w:tcPr>
          <w:p w:rsidR="00E815AE" w:rsidRPr="00E77225" w:rsidRDefault="00E815AE" w:rsidP="003C2C79">
            <w:pPr>
              <w:ind w:left="113" w:right="113"/>
              <w:jc w:val="center"/>
              <w:rPr>
                <w:sz w:val="24"/>
                <w:szCs w:val="24"/>
              </w:rPr>
            </w:pPr>
          </w:p>
        </w:tc>
        <w:tc>
          <w:tcPr>
            <w:tcW w:w="2126" w:type="dxa"/>
          </w:tcPr>
          <w:p w:rsidR="00E815AE" w:rsidRPr="003E254B" w:rsidRDefault="00E815AE" w:rsidP="003C2C79">
            <w:pPr>
              <w:rPr>
                <w:sz w:val="28"/>
                <w:szCs w:val="28"/>
              </w:rPr>
            </w:pPr>
            <w:r w:rsidRPr="003E254B">
              <w:rPr>
                <w:sz w:val="28"/>
                <w:szCs w:val="28"/>
              </w:rPr>
              <w:t xml:space="preserve">Map </w:t>
            </w:r>
          </w:p>
        </w:tc>
        <w:tc>
          <w:tcPr>
            <w:tcW w:w="4111" w:type="dxa"/>
          </w:tcPr>
          <w:p w:rsidR="00E815AE" w:rsidRPr="003E254B" w:rsidRDefault="00E815AE" w:rsidP="003C2C79">
            <w:pPr>
              <w:pStyle w:val="ListParagraph"/>
              <w:numPr>
                <w:ilvl w:val="0"/>
                <w:numId w:val="4"/>
              </w:numPr>
              <w:rPr>
                <w:sz w:val="28"/>
                <w:szCs w:val="28"/>
              </w:rPr>
            </w:pPr>
            <w:r w:rsidRPr="003E254B">
              <w:rPr>
                <w:sz w:val="28"/>
                <w:szCs w:val="28"/>
              </w:rPr>
              <w:t>H</w:t>
            </w:r>
            <w:r w:rsidR="00743B90">
              <w:rPr>
                <w:sz w:val="28"/>
                <w:szCs w:val="28"/>
              </w:rPr>
              <w:t xml:space="preserve">ealth Center </w:t>
            </w:r>
            <w:r w:rsidRPr="003E254B">
              <w:rPr>
                <w:sz w:val="28"/>
                <w:szCs w:val="28"/>
              </w:rPr>
              <w:t>maps showing barangays</w:t>
            </w:r>
          </w:p>
        </w:tc>
        <w:tc>
          <w:tcPr>
            <w:tcW w:w="992" w:type="dxa"/>
          </w:tcPr>
          <w:p w:rsidR="00E815AE" w:rsidRPr="003E254B" w:rsidRDefault="00E815AE" w:rsidP="003C2C79">
            <w:pPr>
              <w:rPr>
                <w:sz w:val="28"/>
                <w:szCs w:val="28"/>
              </w:rPr>
            </w:pPr>
          </w:p>
        </w:tc>
        <w:tc>
          <w:tcPr>
            <w:tcW w:w="1843" w:type="dxa"/>
          </w:tcPr>
          <w:p w:rsidR="00E815AE" w:rsidRPr="003E254B" w:rsidRDefault="00E815AE" w:rsidP="003C2C79">
            <w:pPr>
              <w:rPr>
                <w:sz w:val="28"/>
                <w:szCs w:val="28"/>
              </w:rPr>
            </w:pPr>
          </w:p>
        </w:tc>
      </w:tr>
      <w:tr w:rsidR="003C2C79" w:rsidRPr="003E254B" w:rsidTr="003C2C79">
        <w:trPr>
          <w:trHeight w:val="711"/>
        </w:trPr>
        <w:tc>
          <w:tcPr>
            <w:tcW w:w="817" w:type="dxa"/>
            <w:vMerge/>
            <w:textDirection w:val="btLr"/>
          </w:tcPr>
          <w:p w:rsidR="003C2C79" w:rsidRPr="00E77225" w:rsidRDefault="003C2C79" w:rsidP="003C2C79">
            <w:pPr>
              <w:ind w:left="113" w:right="113"/>
              <w:jc w:val="center"/>
              <w:rPr>
                <w:sz w:val="24"/>
                <w:szCs w:val="24"/>
              </w:rPr>
            </w:pPr>
          </w:p>
        </w:tc>
        <w:tc>
          <w:tcPr>
            <w:tcW w:w="2126" w:type="dxa"/>
            <w:vMerge w:val="restart"/>
          </w:tcPr>
          <w:p w:rsidR="003C2C79" w:rsidRPr="003E254B" w:rsidRDefault="003C2C79" w:rsidP="003C2C79">
            <w:pPr>
              <w:rPr>
                <w:sz w:val="28"/>
                <w:szCs w:val="28"/>
              </w:rPr>
            </w:pPr>
            <w:r w:rsidRPr="003E254B">
              <w:rPr>
                <w:sz w:val="28"/>
                <w:szCs w:val="28"/>
              </w:rPr>
              <w:t>Lists of population</w:t>
            </w:r>
          </w:p>
        </w:tc>
        <w:tc>
          <w:tcPr>
            <w:tcW w:w="4111" w:type="dxa"/>
          </w:tcPr>
          <w:p w:rsidR="003C2C79" w:rsidRPr="003E254B" w:rsidRDefault="003C2C79" w:rsidP="003C2C79">
            <w:pPr>
              <w:pStyle w:val="ListParagraph"/>
              <w:numPr>
                <w:ilvl w:val="0"/>
                <w:numId w:val="4"/>
              </w:numPr>
              <w:rPr>
                <w:sz w:val="28"/>
                <w:szCs w:val="28"/>
              </w:rPr>
            </w:pPr>
            <w:r w:rsidRPr="003E254B">
              <w:rPr>
                <w:sz w:val="28"/>
                <w:szCs w:val="28"/>
              </w:rPr>
              <w:t>Barangays listed with population of each</w:t>
            </w:r>
          </w:p>
        </w:tc>
        <w:tc>
          <w:tcPr>
            <w:tcW w:w="992" w:type="dxa"/>
          </w:tcPr>
          <w:p w:rsidR="003C2C79" w:rsidRPr="003E254B" w:rsidRDefault="003C2C79" w:rsidP="003C2C79">
            <w:pPr>
              <w:rPr>
                <w:sz w:val="28"/>
                <w:szCs w:val="28"/>
              </w:rPr>
            </w:pPr>
          </w:p>
        </w:tc>
        <w:tc>
          <w:tcPr>
            <w:tcW w:w="1843" w:type="dxa"/>
          </w:tcPr>
          <w:p w:rsidR="003C2C79" w:rsidRPr="003E254B" w:rsidRDefault="003C2C79" w:rsidP="003C2C79">
            <w:pPr>
              <w:rPr>
                <w:sz w:val="28"/>
                <w:szCs w:val="28"/>
              </w:rPr>
            </w:pPr>
          </w:p>
        </w:tc>
      </w:tr>
      <w:tr w:rsidR="003C2C79" w:rsidRPr="003E254B" w:rsidTr="003C2C79">
        <w:trPr>
          <w:trHeight w:val="411"/>
        </w:trPr>
        <w:tc>
          <w:tcPr>
            <w:tcW w:w="817" w:type="dxa"/>
            <w:vMerge/>
            <w:textDirection w:val="btLr"/>
          </w:tcPr>
          <w:p w:rsidR="003C2C79" w:rsidRPr="00E77225" w:rsidRDefault="003C2C79" w:rsidP="003C2C79">
            <w:pPr>
              <w:ind w:left="113" w:right="113"/>
              <w:jc w:val="center"/>
              <w:rPr>
                <w:sz w:val="24"/>
                <w:szCs w:val="24"/>
              </w:rPr>
            </w:pPr>
          </w:p>
        </w:tc>
        <w:tc>
          <w:tcPr>
            <w:tcW w:w="2126" w:type="dxa"/>
            <w:vMerge/>
          </w:tcPr>
          <w:p w:rsidR="003C2C79" w:rsidRPr="003E254B" w:rsidRDefault="003C2C79" w:rsidP="003C2C79">
            <w:pPr>
              <w:rPr>
                <w:sz w:val="28"/>
                <w:szCs w:val="28"/>
              </w:rPr>
            </w:pPr>
          </w:p>
        </w:tc>
        <w:tc>
          <w:tcPr>
            <w:tcW w:w="4111" w:type="dxa"/>
          </w:tcPr>
          <w:p w:rsidR="003C2C79" w:rsidRPr="003E254B" w:rsidRDefault="003C2C79" w:rsidP="003C2C79">
            <w:pPr>
              <w:pStyle w:val="ListParagraph"/>
              <w:numPr>
                <w:ilvl w:val="0"/>
                <w:numId w:val="4"/>
              </w:numPr>
              <w:rPr>
                <w:sz w:val="28"/>
                <w:szCs w:val="28"/>
              </w:rPr>
            </w:pPr>
            <w:r w:rsidRPr="003E254B">
              <w:rPr>
                <w:sz w:val="28"/>
                <w:szCs w:val="28"/>
              </w:rPr>
              <w:t>Names of puroks listed</w:t>
            </w:r>
          </w:p>
        </w:tc>
        <w:tc>
          <w:tcPr>
            <w:tcW w:w="992" w:type="dxa"/>
          </w:tcPr>
          <w:p w:rsidR="003C2C79" w:rsidRPr="003E254B" w:rsidRDefault="003C2C79" w:rsidP="003C2C79">
            <w:pPr>
              <w:rPr>
                <w:sz w:val="28"/>
                <w:szCs w:val="28"/>
              </w:rPr>
            </w:pPr>
          </w:p>
        </w:tc>
        <w:tc>
          <w:tcPr>
            <w:tcW w:w="1843" w:type="dxa"/>
          </w:tcPr>
          <w:p w:rsidR="003C2C79" w:rsidRPr="003E254B" w:rsidRDefault="003C2C79" w:rsidP="003C2C79">
            <w:pPr>
              <w:rPr>
                <w:sz w:val="28"/>
                <w:szCs w:val="28"/>
              </w:rPr>
            </w:pPr>
          </w:p>
        </w:tc>
      </w:tr>
      <w:tr w:rsidR="003C2C79" w:rsidRPr="003E254B" w:rsidTr="003C2C79">
        <w:trPr>
          <w:trHeight w:val="283"/>
        </w:trPr>
        <w:tc>
          <w:tcPr>
            <w:tcW w:w="817" w:type="dxa"/>
            <w:vMerge/>
            <w:textDirection w:val="btLr"/>
          </w:tcPr>
          <w:p w:rsidR="003C2C79" w:rsidRPr="00E77225" w:rsidRDefault="003C2C79" w:rsidP="003C2C79">
            <w:pPr>
              <w:ind w:left="113" w:right="113"/>
              <w:jc w:val="center"/>
              <w:rPr>
                <w:sz w:val="24"/>
                <w:szCs w:val="24"/>
              </w:rPr>
            </w:pPr>
          </w:p>
        </w:tc>
        <w:tc>
          <w:tcPr>
            <w:tcW w:w="2126" w:type="dxa"/>
            <w:vMerge/>
          </w:tcPr>
          <w:p w:rsidR="003C2C79" w:rsidRPr="003E254B" w:rsidRDefault="003C2C79" w:rsidP="003C2C79">
            <w:pPr>
              <w:rPr>
                <w:sz w:val="28"/>
                <w:szCs w:val="28"/>
              </w:rPr>
            </w:pPr>
          </w:p>
        </w:tc>
        <w:tc>
          <w:tcPr>
            <w:tcW w:w="4111" w:type="dxa"/>
          </w:tcPr>
          <w:p w:rsidR="003C2C79" w:rsidRPr="003E254B" w:rsidRDefault="003C2C79" w:rsidP="003C2C79">
            <w:pPr>
              <w:pStyle w:val="ListParagraph"/>
              <w:numPr>
                <w:ilvl w:val="0"/>
                <w:numId w:val="4"/>
              </w:numPr>
              <w:rPr>
                <w:sz w:val="28"/>
                <w:szCs w:val="28"/>
              </w:rPr>
            </w:pPr>
            <w:r w:rsidRPr="003E254B">
              <w:rPr>
                <w:sz w:val="28"/>
                <w:szCs w:val="28"/>
              </w:rPr>
              <w:t>High Risk Puroks identified</w:t>
            </w:r>
          </w:p>
        </w:tc>
        <w:tc>
          <w:tcPr>
            <w:tcW w:w="992" w:type="dxa"/>
          </w:tcPr>
          <w:p w:rsidR="003C2C79" w:rsidRPr="003E254B" w:rsidRDefault="003C2C79" w:rsidP="003C2C79">
            <w:pPr>
              <w:rPr>
                <w:sz w:val="28"/>
                <w:szCs w:val="28"/>
              </w:rPr>
            </w:pPr>
          </w:p>
        </w:tc>
        <w:tc>
          <w:tcPr>
            <w:tcW w:w="1843" w:type="dxa"/>
          </w:tcPr>
          <w:p w:rsidR="003C2C79" w:rsidRPr="003E254B" w:rsidRDefault="003C2C79" w:rsidP="003C2C79">
            <w:pPr>
              <w:rPr>
                <w:sz w:val="28"/>
                <w:szCs w:val="28"/>
              </w:rPr>
            </w:pPr>
          </w:p>
        </w:tc>
      </w:tr>
      <w:tr w:rsidR="00E815AE" w:rsidRPr="003E254B" w:rsidTr="003C2C79">
        <w:tc>
          <w:tcPr>
            <w:tcW w:w="817" w:type="dxa"/>
            <w:vMerge/>
            <w:textDirection w:val="btLr"/>
          </w:tcPr>
          <w:p w:rsidR="00E815AE" w:rsidRPr="00E77225" w:rsidRDefault="00E815AE" w:rsidP="003C2C79">
            <w:pPr>
              <w:ind w:left="113" w:right="113"/>
              <w:jc w:val="center"/>
              <w:rPr>
                <w:sz w:val="24"/>
                <w:szCs w:val="24"/>
              </w:rPr>
            </w:pPr>
          </w:p>
        </w:tc>
        <w:tc>
          <w:tcPr>
            <w:tcW w:w="2126" w:type="dxa"/>
          </w:tcPr>
          <w:p w:rsidR="00E815AE" w:rsidRPr="003E254B" w:rsidRDefault="00E815AE" w:rsidP="003C2C79">
            <w:pPr>
              <w:rPr>
                <w:sz w:val="28"/>
                <w:szCs w:val="28"/>
              </w:rPr>
            </w:pPr>
            <w:r w:rsidRPr="003E254B">
              <w:rPr>
                <w:sz w:val="28"/>
                <w:szCs w:val="28"/>
              </w:rPr>
              <w:t>Session Plan</w:t>
            </w:r>
          </w:p>
        </w:tc>
        <w:tc>
          <w:tcPr>
            <w:tcW w:w="4111" w:type="dxa"/>
          </w:tcPr>
          <w:p w:rsidR="00E815AE" w:rsidRPr="003E254B" w:rsidRDefault="00E815AE" w:rsidP="003C2C79">
            <w:pPr>
              <w:pStyle w:val="ListParagraph"/>
              <w:numPr>
                <w:ilvl w:val="0"/>
                <w:numId w:val="5"/>
              </w:numPr>
              <w:rPr>
                <w:sz w:val="28"/>
                <w:szCs w:val="28"/>
              </w:rPr>
            </w:pPr>
            <w:r w:rsidRPr="003E254B">
              <w:rPr>
                <w:sz w:val="28"/>
                <w:szCs w:val="28"/>
              </w:rPr>
              <w:t>Outreach sessions planned and monitored</w:t>
            </w:r>
          </w:p>
        </w:tc>
        <w:tc>
          <w:tcPr>
            <w:tcW w:w="992" w:type="dxa"/>
          </w:tcPr>
          <w:p w:rsidR="00E815AE" w:rsidRPr="003E254B" w:rsidRDefault="00E815AE" w:rsidP="003C2C79">
            <w:pPr>
              <w:rPr>
                <w:sz w:val="28"/>
                <w:szCs w:val="28"/>
              </w:rPr>
            </w:pPr>
          </w:p>
        </w:tc>
        <w:tc>
          <w:tcPr>
            <w:tcW w:w="1843" w:type="dxa"/>
          </w:tcPr>
          <w:p w:rsidR="00E815AE" w:rsidRPr="003E254B" w:rsidRDefault="00E815AE" w:rsidP="003C2C79">
            <w:pPr>
              <w:rPr>
                <w:sz w:val="28"/>
                <w:szCs w:val="28"/>
              </w:rPr>
            </w:pPr>
          </w:p>
        </w:tc>
      </w:tr>
      <w:tr w:rsidR="003C2C79" w:rsidRPr="003E254B" w:rsidTr="003C2C79">
        <w:trPr>
          <w:trHeight w:val="400"/>
        </w:trPr>
        <w:tc>
          <w:tcPr>
            <w:tcW w:w="817" w:type="dxa"/>
            <w:vMerge w:val="restart"/>
            <w:textDirection w:val="btLr"/>
          </w:tcPr>
          <w:p w:rsidR="003C2C79" w:rsidRPr="00E77225" w:rsidRDefault="003C2C79" w:rsidP="003C2C79">
            <w:pPr>
              <w:ind w:left="113" w:right="113"/>
              <w:jc w:val="center"/>
              <w:rPr>
                <w:b/>
                <w:sz w:val="24"/>
                <w:szCs w:val="24"/>
              </w:rPr>
            </w:pPr>
            <w:r w:rsidRPr="00E77225">
              <w:rPr>
                <w:b/>
                <w:sz w:val="24"/>
                <w:szCs w:val="24"/>
              </w:rPr>
              <w:t>MONITORING</w:t>
            </w:r>
          </w:p>
        </w:tc>
        <w:tc>
          <w:tcPr>
            <w:tcW w:w="2126" w:type="dxa"/>
            <w:vMerge w:val="restart"/>
          </w:tcPr>
          <w:p w:rsidR="003C2C79" w:rsidRPr="003E254B" w:rsidRDefault="003C2C79" w:rsidP="003C2C79">
            <w:pPr>
              <w:rPr>
                <w:sz w:val="28"/>
                <w:szCs w:val="28"/>
              </w:rPr>
            </w:pPr>
            <w:r w:rsidRPr="003E254B">
              <w:rPr>
                <w:sz w:val="28"/>
                <w:szCs w:val="28"/>
              </w:rPr>
              <w:t>Monitoring Chart</w:t>
            </w:r>
          </w:p>
        </w:tc>
        <w:tc>
          <w:tcPr>
            <w:tcW w:w="4111" w:type="dxa"/>
          </w:tcPr>
          <w:p w:rsidR="003C2C79" w:rsidRPr="003E254B" w:rsidRDefault="003C2C79" w:rsidP="003C2C79">
            <w:pPr>
              <w:pStyle w:val="ListParagraph"/>
              <w:numPr>
                <w:ilvl w:val="0"/>
                <w:numId w:val="4"/>
              </w:numPr>
              <w:rPr>
                <w:sz w:val="28"/>
                <w:szCs w:val="28"/>
              </w:rPr>
            </w:pPr>
            <w:r w:rsidRPr="003E254B">
              <w:rPr>
                <w:sz w:val="28"/>
                <w:szCs w:val="28"/>
              </w:rPr>
              <w:t>Chart up to date</w:t>
            </w:r>
          </w:p>
        </w:tc>
        <w:tc>
          <w:tcPr>
            <w:tcW w:w="992" w:type="dxa"/>
          </w:tcPr>
          <w:p w:rsidR="003C2C79" w:rsidRPr="003E254B" w:rsidRDefault="003C2C79" w:rsidP="003C2C79">
            <w:pPr>
              <w:rPr>
                <w:sz w:val="28"/>
                <w:szCs w:val="28"/>
              </w:rPr>
            </w:pPr>
          </w:p>
        </w:tc>
        <w:tc>
          <w:tcPr>
            <w:tcW w:w="1843" w:type="dxa"/>
          </w:tcPr>
          <w:p w:rsidR="003C2C79" w:rsidRPr="003E254B" w:rsidRDefault="003C2C79" w:rsidP="003C2C79">
            <w:pPr>
              <w:rPr>
                <w:sz w:val="28"/>
                <w:szCs w:val="28"/>
              </w:rPr>
            </w:pPr>
          </w:p>
        </w:tc>
      </w:tr>
      <w:tr w:rsidR="003C2C79" w:rsidRPr="003E254B" w:rsidTr="003C2C79">
        <w:trPr>
          <w:trHeight w:val="636"/>
        </w:trPr>
        <w:tc>
          <w:tcPr>
            <w:tcW w:w="817" w:type="dxa"/>
            <w:vMerge/>
            <w:textDirection w:val="btLr"/>
          </w:tcPr>
          <w:p w:rsidR="003C2C79" w:rsidRPr="00E77225" w:rsidRDefault="003C2C79" w:rsidP="003C2C79">
            <w:pPr>
              <w:ind w:left="113" w:right="113"/>
              <w:jc w:val="center"/>
              <w:rPr>
                <w:b/>
                <w:sz w:val="24"/>
                <w:szCs w:val="24"/>
              </w:rPr>
            </w:pPr>
          </w:p>
        </w:tc>
        <w:tc>
          <w:tcPr>
            <w:tcW w:w="2126" w:type="dxa"/>
            <w:vMerge/>
          </w:tcPr>
          <w:p w:rsidR="003C2C79" w:rsidRPr="003E254B" w:rsidRDefault="003C2C79" w:rsidP="003C2C79">
            <w:pPr>
              <w:rPr>
                <w:sz w:val="28"/>
                <w:szCs w:val="28"/>
              </w:rPr>
            </w:pPr>
          </w:p>
        </w:tc>
        <w:tc>
          <w:tcPr>
            <w:tcW w:w="4111" w:type="dxa"/>
          </w:tcPr>
          <w:p w:rsidR="003C2C79" w:rsidRPr="003E254B" w:rsidRDefault="003C2C79" w:rsidP="003C2C79">
            <w:pPr>
              <w:pStyle w:val="ListParagraph"/>
              <w:numPr>
                <w:ilvl w:val="0"/>
                <w:numId w:val="4"/>
              </w:numPr>
              <w:rPr>
                <w:sz w:val="28"/>
                <w:szCs w:val="28"/>
              </w:rPr>
            </w:pPr>
            <w:r w:rsidRPr="003E254B">
              <w:rPr>
                <w:sz w:val="28"/>
                <w:szCs w:val="28"/>
              </w:rPr>
              <w:t>Magnitude of drop outs displayed</w:t>
            </w:r>
          </w:p>
        </w:tc>
        <w:tc>
          <w:tcPr>
            <w:tcW w:w="992" w:type="dxa"/>
          </w:tcPr>
          <w:p w:rsidR="003C2C79" w:rsidRPr="003E254B" w:rsidRDefault="003C2C79" w:rsidP="003C2C79">
            <w:pPr>
              <w:rPr>
                <w:sz w:val="28"/>
                <w:szCs w:val="28"/>
              </w:rPr>
            </w:pPr>
          </w:p>
        </w:tc>
        <w:tc>
          <w:tcPr>
            <w:tcW w:w="1843" w:type="dxa"/>
          </w:tcPr>
          <w:p w:rsidR="003C2C79" w:rsidRPr="003E254B" w:rsidRDefault="003C2C79" w:rsidP="003C2C79">
            <w:pPr>
              <w:rPr>
                <w:sz w:val="28"/>
                <w:szCs w:val="28"/>
              </w:rPr>
            </w:pPr>
          </w:p>
        </w:tc>
      </w:tr>
      <w:tr w:rsidR="003C2C79" w:rsidRPr="003E254B" w:rsidTr="003C2C79">
        <w:trPr>
          <w:trHeight w:val="673"/>
        </w:trPr>
        <w:tc>
          <w:tcPr>
            <w:tcW w:w="817" w:type="dxa"/>
            <w:vMerge/>
            <w:textDirection w:val="btLr"/>
          </w:tcPr>
          <w:p w:rsidR="003C2C79" w:rsidRPr="00E77225" w:rsidRDefault="003C2C79" w:rsidP="003C2C79">
            <w:pPr>
              <w:ind w:left="113" w:right="113"/>
              <w:jc w:val="center"/>
              <w:rPr>
                <w:sz w:val="24"/>
                <w:szCs w:val="24"/>
              </w:rPr>
            </w:pPr>
          </w:p>
        </w:tc>
        <w:tc>
          <w:tcPr>
            <w:tcW w:w="2126" w:type="dxa"/>
            <w:vMerge w:val="restart"/>
          </w:tcPr>
          <w:p w:rsidR="003C2C79" w:rsidRPr="003E254B" w:rsidRDefault="003C2C79" w:rsidP="003C2C79">
            <w:pPr>
              <w:rPr>
                <w:sz w:val="28"/>
                <w:szCs w:val="28"/>
              </w:rPr>
            </w:pPr>
            <w:r w:rsidRPr="003E254B">
              <w:rPr>
                <w:sz w:val="28"/>
                <w:szCs w:val="28"/>
              </w:rPr>
              <w:t>Card Checking in HR puroks</w:t>
            </w:r>
          </w:p>
        </w:tc>
        <w:tc>
          <w:tcPr>
            <w:tcW w:w="4111" w:type="dxa"/>
          </w:tcPr>
          <w:p w:rsidR="003C2C79" w:rsidRPr="003E254B" w:rsidRDefault="003C2C79" w:rsidP="003C2C79">
            <w:pPr>
              <w:pStyle w:val="ListParagraph"/>
              <w:numPr>
                <w:ilvl w:val="0"/>
                <w:numId w:val="6"/>
              </w:numPr>
              <w:rPr>
                <w:sz w:val="28"/>
                <w:szCs w:val="28"/>
              </w:rPr>
            </w:pPr>
            <w:r w:rsidRPr="003E254B">
              <w:rPr>
                <w:sz w:val="28"/>
                <w:szCs w:val="28"/>
              </w:rPr>
              <w:t>Quarterly card checking planned and monitored</w:t>
            </w:r>
          </w:p>
        </w:tc>
        <w:tc>
          <w:tcPr>
            <w:tcW w:w="992" w:type="dxa"/>
          </w:tcPr>
          <w:p w:rsidR="003C2C79" w:rsidRPr="003E254B" w:rsidRDefault="003C2C79" w:rsidP="003C2C79">
            <w:pPr>
              <w:rPr>
                <w:sz w:val="28"/>
                <w:szCs w:val="28"/>
              </w:rPr>
            </w:pPr>
          </w:p>
          <w:p w:rsidR="003C2C79" w:rsidRPr="003E254B" w:rsidRDefault="003C2C79" w:rsidP="003C2C79">
            <w:pPr>
              <w:rPr>
                <w:sz w:val="28"/>
                <w:szCs w:val="28"/>
              </w:rPr>
            </w:pPr>
          </w:p>
        </w:tc>
        <w:tc>
          <w:tcPr>
            <w:tcW w:w="1843" w:type="dxa"/>
          </w:tcPr>
          <w:p w:rsidR="003C2C79" w:rsidRPr="003E254B" w:rsidRDefault="003C2C79" w:rsidP="003C2C79">
            <w:pPr>
              <w:rPr>
                <w:sz w:val="28"/>
                <w:szCs w:val="28"/>
              </w:rPr>
            </w:pPr>
          </w:p>
        </w:tc>
      </w:tr>
      <w:tr w:rsidR="003C2C79" w:rsidRPr="003E254B" w:rsidTr="003C2C79">
        <w:trPr>
          <w:trHeight w:val="711"/>
        </w:trPr>
        <w:tc>
          <w:tcPr>
            <w:tcW w:w="817" w:type="dxa"/>
            <w:vMerge/>
            <w:textDirection w:val="btLr"/>
          </w:tcPr>
          <w:p w:rsidR="003C2C79" w:rsidRPr="00E77225" w:rsidRDefault="003C2C79" w:rsidP="003C2C79">
            <w:pPr>
              <w:ind w:left="113" w:right="113"/>
              <w:jc w:val="center"/>
              <w:rPr>
                <w:sz w:val="24"/>
                <w:szCs w:val="24"/>
              </w:rPr>
            </w:pPr>
          </w:p>
        </w:tc>
        <w:tc>
          <w:tcPr>
            <w:tcW w:w="2126" w:type="dxa"/>
            <w:vMerge/>
          </w:tcPr>
          <w:p w:rsidR="003C2C79" w:rsidRPr="003E254B" w:rsidRDefault="003C2C79" w:rsidP="003C2C79">
            <w:pPr>
              <w:rPr>
                <w:sz w:val="28"/>
                <w:szCs w:val="28"/>
              </w:rPr>
            </w:pPr>
          </w:p>
        </w:tc>
        <w:tc>
          <w:tcPr>
            <w:tcW w:w="4111" w:type="dxa"/>
          </w:tcPr>
          <w:p w:rsidR="003C2C79" w:rsidRPr="003E254B" w:rsidRDefault="003C2C79" w:rsidP="003C2C79">
            <w:pPr>
              <w:pStyle w:val="ListParagraph"/>
              <w:numPr>
                <w:ilvl w:val="0"/>
                <w:numId w:val="6"/>
              </w:numPr>
              <w:rPr>
                <w:sz w:val="28"/>
                <w:szCs w:val="28"/>
              </w:rPr>
            </w:pPr>
            <w:r w:rsidRPr="003E254B">
              <w:rPr>
                <w:sz w:val="28"/>
                <w:szCs w:val="28"/>
              </w:rPr>
              <w:t>Results of card check documented</w:t>
            </w:r>
          </w:p>
        </w:tc>
        <w:tc>
          <w:tcPr>
            <w:tcW w:w="992" w:type="dxa"/>
          </w:tcPr>
          <w:p w:rsidR="003C2C79" w:rsidRPr="003E254B" w:rsidRDefault="003C2C79" w:rsidP="003C2C79">
            <w:pPr>
              <w:rPr>
                <w:sz w:val="28"/>
                <w:szCs w:val="28"/>
              </w:rPr>
            </w:pPr>
          </w:p>
        </w:tc>
        <w:tc>
          <w:tcPr>
            <w:tcW w:w="1843" w:type="dxa"/>
          </w:tcPr>
          <w:p w:rsidR="003C2C79" w:rsidRPr="003E254B" w:rsidRDefault="003C2C79" w:rsidP="003C2C79">
            <w:pPr>
              <w:rPr>
                <w:sz w:val="28"/>
                <w:szCs w:val="28"/>
              </w:rPr>
            </w:pPr>
          </w:p>
        </w:tc>
      </w:tr>
      <w:tr w:rsidR="003C2C79" w:rsidRPr="003E254B" w:rsidTr="003C2C79">
        <w:trPr>
          <w:trHeight w:val="682"/>
        </w:trPr>
        <w:tc>
          <w:tcPr>
            <w:tcW w:w="817" w:type="dxa"/>
            <w:vMerge/>
            <w:textDirection w:val="btLr"/>
          </w:tcPr>
          <w:p w:rsidR="003C2C79" w:rsidRPr="00E77225" w:rsidRDefault="003C2C79" w:rsidP="003C2C79">
            <w:pPr>
              <w:ind w:left="113" w:right="113"/>
              <w:jc w:val="center"/>
              <w:rPr>
                <w:sz w:val="24"/>
                <w:szCs w:val="24"/>
              </w:rPr>
            </w:pPr>
          </w:p>
        </w:tc>
        <w:tc>
          <w:tcPr>
            <w:tcW w:w="2126" w:type="dxa"/>
            <w:vMerge w:val="restart"/>
          </w:tcPr>
          <w:p w:rsidR="003C2C79" w:rsidRPr="003E254B" w:rsidRDefault="003C2C79" w:rsidP="003C2C79">
            <w:pPr>
              <w:rPr>
                <w:sz w:val="28"/>
                <w:szCs w:val="28"/>
              </w:rPr>
            </w:pPr>
            <w:r w:rsidRPr="003E254B">
              <w:rPr>
                <w:sz w:val="28"/>
                <w:szCs w:val="28"/>
              </w:rPr>
              <w:t>Low performing Barangays</w:t>
            </w:r>
          </w:p>
          <w:p w:rsidR="003C2C79" w:rsidRPr="003E254B" w:rsidRDefault="003C2C79" w:rsidP="003C2C79">
            <w:pPr>
              <w:rPr>
                <w:sz w:val="28"/>
                <w:szCs w:val="28"/>
              </w:rPr>
            </w:pPr>
          </w:p>
        </w:tc>
        <w:tc>
          <w:tcPr>
            <w:tcW w:w="4111" w:type="dxa"/>
          </w:tcPr>
          <w:p w:rsidR="003C2C79" w:rsidRPr="003E254B" w:rsidRDefault="003C2C79" w:rsidP="003C2C79">
            <w:pPr>
              <w:pStyle w:val="ListParagraph"/>
              <w:numPr>
                <w:ilvl w:val="0"/>
                <w:numId w:val="7"/>
              </w:numPr>
              <w:rPr>
                <w:sz w:val="28"/>
                <w:szCs w:val="28"/>
              </w:rPr>
            </w:pPr>
            <w:r w:rsidRPr="003E254B">
              <w:rPr>
                <w:sz w:val="28"/>
                <w:szCs w:val="28"/>
              </w:rPr>
              <w:t>Coverage by Barangay recorded</w:t>
            </w:r>
          </w:p>
          <w:p w:rsidR="003C2C79" w:rsidRPr="003E254B" w:rsidRDefault="003C2C79" w:rsidP="003C2C79">
            <w:pPr>
              <w:pStyle w:val="ListParagraph"/>
              <w:numPr>
                <w:ilvl w:val="0"/>
                <w:numId w:val="7"/>
              </w:numPr>
              <w:rPr>
                <w:sz w:val="28"/>
                <w:szCs w:val="28"/>
              </w:rPr>
            </w:pPr>
            <w:r w:rsidRPr="003E254B">
              <w:rPr>
                <w:sz w:val="28"/>
                <w:szCs w:val="28"/>
              </w:rPr>
              <w:t xml:space="preserve">Low performers investigated </w:t>
            </w:r>
            <w:r w:rsidRPr="003E254B">
              <w:rPr>
                <w:sz w:val="28"/>
                <w:szCs w:val="28"/>
              </w:rPr>
              <w:lastRenderedPageBreak/>
              <w:t>by review of TCL</w:t>
            </w:r>
          </w:p>
        </w:tc>
        <w:tc>
          <w:tcPr>
            <w:tcW w:w="992" w:type="dxa"/>
          </w:tcPr>
          <w:p w:rsidR="003C2C79" w:rsidRPr="003E254B" w:rsidRDefault="003C2C79" w:rsidP="003C2C79">
            <w:pPr>
              <w:rPr>
                <w:sz w:val="28"/>
                <w:szCs w:val="28"/>
              </w:rPr>
            </w:pPr>
          </w:p>
          <w:p w:rsidR="003C2C79" w:rsidRPr="003E254B" w:rsidRDefault="003C2C79" w:rsidP="003C2C79">
            <w:pPr>
              <w:rPr>
                <w:sz w:val="28"/>
                <w:szCs w:val="28"/>
              </w:rPr>
            </w:pPr>
          </w:p>
        </w:tc>
        <w:tc>
          <w:tcPr>
            <w:tcW w:w="1843" w:type="dxa"/>
          </w:tcPr>
          <w:p w:rsidR="003C2C79" w:rsidRPr="003E254B" w:rsidRDefault="003C2C79" w:rsidP="003C2C79">
            <w:pPr>
              <w:rPr>
                <w:sz w:val="28"/>
                <w:szCs w:val="28"/>
              </w:rPr>
            </w:pPr>
          </w:p>
        </w:tc>
      </w:tr>
      <w:tr w:rsidR="003C2C79" w:rsidRPr="003E254B" w:rsidTr="003C2C79">
        <w:trPr>
          <w:trHeight w:val="1066"/>
        </w:trPr>
        <w:tc>
          <w:tcPr>
            <w:tcW w:w="817" w:type="dxa"/>
            <w:vMerge/>
            <w:textDirection w:val="btLr"/>
          </w:tcPr>
          <w:p w:rsidR="003C2C79" w:rsidRPr="00E77225" w:rsidRDefault="003C2C79" w:rsidP="003C2C79">
            <w:pPr>
              <w:ind w:left="113" w:right="113"/>
              <w:jc w:val="center"/>
              <w:rPr>
                <w:sz w:val="24"/>
                <w:szCs w:val="24"/>
              </w:rPr>
            </w:pPr>
          </w:p>
        </w:tc>
        <w:tc>
          <w:tcPr>
            <w:tcW w:w="2126" w:type="dxa"/>
            <w:vMerge/>
          </w:tcPr>
          <w:p w:rsidR="003C2C79" w:rsidRPr="003E254B" w:rsidRDefault="003C2C79" w:rsidP="003C2C79">
            <w:pPr>
              <w:rPr>
                <w:sz w:val="28"/>
                <w:szCs w:val="28"/>
              </w:rPr>
            </w:pPr>
          </w:p>
        </w:tc>
        <w:tc>
          <w:tcPr>
            <w:tcW w:w="4111" w:type="dxa"/>
          </w:tcPr>
          <w:p w:rsidR="003C2C79" w:rsidRPr="003E254B" w:rsidRDefault="003C2C79" w:rsidP="003C2C79">
            <w:pPr>
              <w:pStyle w:val="ListParagraph"/>
              <w:numPr>
                <w:ilvl w:val="0"/>
                <w:numId w:val="7"/>
              </w:numPr>
              <w:rPr>
                <w:sz w:val="28"/>
                <w:szCs w:val="28"/>
              </w:rPr>
            </w:pPr>
          </w:p>
        </w:tc>
        <w:tc>
          <w:tcPr>
            <w:tcW w:w="992" w:type="dxa"/>
          </w:tcPr>
          <w:p w:rsidR="003C2C79" w:rsidRPr="003E254B" w:rsidRDefault="003C2C79" w:rsidP="003C2C79">
            <w:pPr>
              <w:rPr>
                <w:sz w:val="28"/>
                <w:szCs w:val="28"/>
              </w:rPr>
            </w:pPr>
          </w:p>
        </w:tc>
        <w:tc>
          <w:tcPr>
            <w:tcW w:w="1843" w:type="dxa"/>
          </w:tcPr>
          <w:p w:rsidR="003C2C79" w:rsidRPr="003E254B" w:rsidRDefault="003C2C79" w:rsidP="003C2C79">
            <w:pPr>
              <w:rPr>
                <w:sz w:val="28"/>
                <w:szCs w:val="28"/>
              </w:rPr>
            </w:pPr>
          </w:p>
        </w:tc>
      </w:tr>
      <w:tr w:rsidR="00E815AE" w:rsidRPr="003E254B" w:rsidTr="003C2C79">
        <w:trPr>
          <w:trHeight w:val="811"/>
        </w:trPr>
        <w:tc>
          <w:tcPr>
            <w:tcW w:w="817" w:type="dxa"/>
            <w:vMerge w:val="restart"/>
            <w:textDirection w:val="btLr"/>
          </w:tcPr>
          <w:p w:rsidR="00E815AE" w:rsidRPr="00E77225" w:rsidRDefault="00E815AE" w:rsidP="003C2C79">
            <w:pPr>
              <w:ind w:left="113" w:right="113"/>
              <w:jc w:val="center"/>
              <w:rPr>
                <w:b/>
                <w:sz w:val="24"/>
                <w:szCs w:val="24"/>
              </w:rPr>
            </w:pPr>
            <w:r w:rsidRPr="00E77225">
              <w:rPr>
                <w:b/>
                <w:sz w:val="24"/>
                <w:szCs w:val="24"/>
              </w:rPr>
              <w:t>SURVEILLANCE</w:t>
            </w:r>
          </w:p>
        </w:tc>
        <w:tc>
          <w:tcPr>
            <w:tcW w:w="2126" w:type="dxa"/>
          </w:tcPr>
          <w:p w:rsidR="00E815AE" w:rsidRPr="003E254B" w:rsidRDefault="00E815AE" w:rsidP="003C2C79">
            <w:pPr>
              <w:rPr>
                <w:sz w:val="28"/>
                <w:szCs w:val="28"/>
              </w:rPr>
            </w:pPr>
            <w:r w:rsidRPr="003E254B">
              <w:rPr>
                <w:sz w:val="28"/>
                <w:szCs w:val="28"/>
              </w:rPr>
              <w:t>Reports of suspected VPDs</w:t>
            </w:r>
          </w:p>
        </w:tc>
        <w:tc>
          <w:tcPr>
            <w:tcW w:w="4111" w:type="dxa"/>
          </w:tcPr>
          <w:p w:rsidR="00E815AE" w:rsidRPr="003E254B" w:rsidRDefault="00E815AE" w:rsidP="003C2C79">
            <w:pPr>
              <w:pStyle w:val="ListParagraph"/>
              <w:numPr>
                <w:ilvl w:val="0"/>
                <w:numId w:val="7"/>
              </w:numPr>
              <w:rPr>
                <w:sz w:val="28"/>
                <w:szCs w:val="28"/>
              </w:rPr>
            </w:pPr>
            <w:r w:rsidRPr="003E254B">
              <w:rPr>
                <w:sz w:val="28"/>
                <w:szCs w:val="28"/>
              </w:rPr>
              <w:t>Suspected cases reported and investigated on time</w:t>
            </w:r>
          </w:p>
        </w:tc>
        <w:tc>
          <w:tcPr>
            <w:tcW w:w="992" w:type="dxa"/>
          </w:tcPr>
          <w:p w:rsidR="00E815AE" w:rsidRPr="003E254B" w:rsidRDefault="00E815AE" w:rsidP="003C2C79">
            <w:pPr>
              <w:rPr>
                <w:sz w:val="28"/>
                <w:szCs w:val="28"/>
              </w:rPr>
            </w:pPr>
          </w:p>
          <w:p w:rsidR="00E815AE" w:rsidRPr="003E254B" w:rsidRDefault="00E815AE" w:rsidP="003C2C79">
            <w:pPr>
              <w:rPr>
                <w:sz w:val="28"/>
                <w:szCs w:val="28"/>
              </w:rPr>
            </w:pPr>
          </w:p>
        </w:tc>
        <w:tc>
          <w:tcPr>
            <w:tcW w:w="1843" w:type="dxa"/>
          </w:tcPr>
          <w:p w:rsidR="00E815AE" w:rsidRPr="003E254B" w:rsidRDefault="00E815AE" w:rsidP="003C2C79">
            <w:pPr>
              <w:rPr>
                <w:sz w:val="28"/>
                <w:szCs w:val="28"/>
              </w:rPr>
            </w:pPr>
          </w:p>
        </w:tc>
      </w:tr>
      <w:tr w:rsidR="00E815AE" w:rsidRPr="003E254B" w:rsidTr="003C2C79">
        <w:trPr>
          <w:trHeight w:val="1150"/>
        </w:trPr>
        <w:tc>
          <w:tcPr>
            <w:tcW w:w="817" w:type="dxa"/>
            <w:vMerge/>
            <w:textDirection w:val="btLr"/>
          </w:tcPr>
          <w:p w:rsidR="00E815AE" w:rsidRPr="00E77225" w:rsidRDefault="00E815AE" w:rsidP="003C2C79">
            <w:pPr>
              <w:ind w:left="113" w:right="113"/>
              <w:jc w:val="center"/>
              <w:rPr>
                <w:sz w:val="24"/>
                <w:szCs w:val="24"/>
              </w:rPr>
            </w:pPr>
          </w:p>
        </w:tc>
        <w:tc>
          <w:tcPr>
            <w:tcW w:w="2126" w:type="dxa"/>
          </w:tcPr>
          <w:p w:rsidR="00E815AE" w:rsidRPr="003E254B" w:rsidRDefault="00E815AE" w:rsidP="003C2C79">
            <w:pPr>
              <w:rPr>
                <w:sz w:val="28"/>
                <w:szCs w:val="28"/>
              </w:rPr>
            </w:pPr>
            <w:r w:rsidRPr="003E254B">
              <w:rPr>
                <w:sz w:val="28"/>
                <w:szCs w:val="28"/>
              </w:rPr>
              <w:t>Case Investigation</w:t>
            </w:r>
          </w:p>
        </w:tc>
        <w:tc>
          <w:tcPr>
            <w:tcW w:w="4111" w:type="dxa"/>
          </w:tcPr>
          <w:p w:rsidR="00E815AE" w:rsidRPr="003E254B" w:rsidRDefault="00E815AE" w:rsidP="003C2C79">
            <w:pPr>
              <w:pStyle w:val="ListParagraph"/>
              <w:numPr>
                <w:ilvl w:val="0"/>
                <w:numId w:val="7"/>
              </w:numPr>
              <w:rPr>
                <w:sz w:val="28"/>
                <w:szCs w:val="28"/>
              </w:rPr>
            </w:pPr>
            <w:r w:rsidRPr="003E254B">
              <w:rPr>
                <w:sz w:val="28"/>
                <w:szCs w:val="28"/>
              </w:rPr>
              <w:t xml:space="preserve">Case investigation forms available in </w:t>
            </w:r>
            <w:r w:rsidR="00743B90">
              <w:rPr>
                <w:sz w:val="28"/>
                <w:szCs w:val="28"/>
              </w:rPr>
              <w:t>health center</w:t>
            </w:r>
          </w:p>
        </w:tc>
        <w:tc>
          <w:tcPr>
            <w:tcW w:w="992" w:type="dxa"/>
          </w:tcPr>
          <w:p w:rsidR="00E815AE" w:rsidRPr="003E254B" w:rsidRDefault="00E815AE" w:rsidP="003C2C79">
            <w:pPr>
              <w:rPr>
                <w:sz w:val="28"/>
                <w:szCs w:val="28"/>
              </w:rPr>
            </w:pPr>
          </w:p>
        </w:tc>
        <w:tc>
          <w:tcPr>
            <w:tcW w:w="1843" w:type="dxa"/>
          </w:tcPr>
          <w:p w:rsidR="00E815AE" w:rsidRPr="003E254B" w:rsidRDefault="00E815AE" w:rsidP="003C2C79">
            <w:pPr>
              <w:rPr>
                <w:sz w:val="28"/>
                <w:szCs w:val="28"/>
              </w:rPr>
            </w:pPr>
          </w:p>
        </w:tc>
      </w:tr>
      <w:tr w:rsidR="003C2C79" w:rsidRPr="003E254B" w:rsidTr="003C2C79">
        <w:trPr>
          <w:trHeight w:val="1187"/>
        </w:trPr>
        <w:tc>
          <w:tcPr>
            <w:tcW w:w="817" w:type="dxa"/>
            <w:vMerge w:val="restart"/>
            <w:textDirection w:val="btLr"/>
          </w:tcPr>
          <w:p w:rsidR="003C2C79" w:rsidRPr="00E77225" w:rsidRDefault="003C2C79" w:rsidP="003C2C79">
            <w:pPr>
              <w:ind w:left="113" w:right="113"/>
              <w:jc w:val="center"/>
              <w:rPr>
                <w:b/>
                <w:sz w:val="24"/>
                <w:szCs w:val="24"/>
              </w:rPr>
            </w:pPr>
            <w:r w:rsidRPr="00E77225">
              <w:rPr>
                <w:b/>
                <w:sz w:val="24"/>
                <w:szCs w:val="24"/>
              </w:rPr>
              <w:t>COLD CHAIN, LOGISTICS AND SUPPLY</w:t>
            </w:r>
          </w:p>
        </w:tc>
        <w:tc>
          <w:tcPr>
            <w:tcW w:w="2126" w:type="dxa"/>
          </w:tcPr>
          <w:p w:rsidR="003C2C79" w:rsidRPr="003E254B" w:rsidRDefault="003C2C79" w:rsidP="003C2C79">
            <w:pPr>
              <w:rPr>
                <w:sz w:val="28"/>
                <w:szCs w:val="28"/>
              </w:rPr>
            </w:pPr>
            <w:r w:rsidRPr="003E254B">
              <w:rPr>
                <w:sz w:val="28"/>
                <w:szCs w:val="28"/>
              </w:rPr>
              <w:t>Check Refrigerator</w:t>
            </w:r>
          </w:p>
          <w:p w:rsidR="003C2C79" w:rsidRPr="003E254B" w:rsidRDefault="003C2C79" w:rsidP="003C2C79">
            <w:pPr>
              <w:rPr>
                <w:sz w:val="28"/>
                <w:szCs w:val="28"/>
              </w:rPr>
            </w:pPr>
          </w:p>
        </w:tc>
        <w:tc>
          <w:tcPr>
            <w:tcW w:w="4111" w:type="dxa"/>
          </w:tcPr>
          <w:p w:rsidR="003C2C79" w:rsidRPr="003E254B" w:rsidRDefault="003C2C79" w:rsidP="003C2C79">
            <w:pPr>
              <w:pStyle w:val="ListParagraph"/>
              <w:numPr>
                <w:ilvl w:val="0"/>
                <w:numId w:val="7"/>
              </w:numPr>
              <w:rPr>
                <w:sz w:val="28"/>
                <w:szCs w:val="28"/>
              </w:rPr>
            </w:pPr>
            <w:r w:rsidRPr="003E254B">
              <w:rPr>
                <w:sz w:val="28"/>
                <w:szCs w:val="28"/>
              </w:rPr>
              <w:t>Ref</w:t>
            </w:r>
            <w:r>
              <w:rPr>
                <w:sz w:val="28"/>
                <w:szCs w:val="28"/>
              </w:rPr>
              <w:t>rigerators</w:t>
            </w:r>
            <w:r w:rsidRPr="003E254B">
              <w:rPr>
                <w:sz w:val="28"/>
                <w:szCs w:val="28"/>
              </w:rPr>
              <w:t xml:space="preserve"> functioning</w:t>
            </w:r>
            <w:r>
              <w:rPr>
                <w:sz w:val="28"/>
                <w:szCs w:val="28"/>
              </w:rPr>
              <w:t>;</w:t>
            </w:r>
            <w:r w:rsidRPr="003E254B">
              <w:rPr>
                <w:sz w:val="28"/>
                <w:szCs w:val="28"/>
              </w:rPr>
              <w:t xml:space="preserve"> if not has report been made and follow up</w:t>
            </w:r>
          </w:p>
        </w:tc>
        <w:tc>
          <w:tcPr>
            <w:tcW w:w="992" w:type="dxa"/>
          </w:tcPr>
          <w:p w:rsidR="003C2C79" w:rsidRPr="003E254B" w:rsidRDefault="003C2C79" w:rsidP="003C2C79">
            <w:pPr>
              <w:rPr>
                <w:sz w:val="28"/>
                <w:szCs w:val="28"/>
              </w:rPr>
            </w:pPr>
          </w:p>
        </w:tc>
        <w:tc>
          <w:tcPr>
            <w:tcW w:w="1843" w:type="dxa"/>
          </w:tcPr>
          <w:p w:rsidR="003C2C79" w:rsidRPr="003E254B" w:rsidRDefault="003C2C79" w:rsidP="003C2C79">
            <w:pPr>
              <w:rPr>
                <w:sz w:val="28"/>
                <w:szCs w:val="28"/>
              </w:rPr>
            </w:pPr>
          </w:p>
        </w:tc>
      </w:tr>
      <w:tr w:rsidR="003C2C79" w:rsidRPr="003E254B" w:rsidTr="003C2C79">
        <w:trPr>
          <w:trHeight w:val="915"/>
        </w:trPr>
        <w:tc>
          <w:tcPr>
            <w:tcW w:w="817" w:type="dxa"/>
            <w:vMerge/>
            <w:textDirection w:val="btLr"/>
          </w:tcPr>
          <w:p w:rsidR="003C2C79" w:rsidRPr="00E77225" w:rsidRDefault="003C2C79" w:rsidP="003C2C79">
            <w:pPr>
              <w:ind w:left="113" w:right="113"/>
              <w:jc w:val="center"/>
              <w:rPr>
                <w:b/>
                <w:sz w:val="24"/>
                <w:szCs w:val="24"/>
              </w:rPr>
            </w:pPr>
          </w:p>
        </w:tc>
        <w:tc>
          <w:tcPr>
            <w:tcW w:w="2126" w:type="dxa"/>
          </w:tcPr>
          <w:p w:rsidR="003C2C79" w:rsidRPr="003E254B" w:rsidRDefault="003C2C79" w:rsidP="003C2C79">
            <w:pPr>
              <w:rPr>
                <w:sz w:val="28"/>
                <w:szCs w:val="28"/>
              </w:rPr>
            </w:pPr>
            <w:r w:rsidRPr="003E254B">
              <w:rPr>
                <w:sz w:val="28"/>
                <w:szCs w:val="28"/>
              </w:rPr>
              <w:t>Temperature monitoring</w:t>
            </w:r>
          </w:p>
        </w:tc>
        <w:tc>
          <w:tcPr>
            <w:tcW w:w="4111" w:type="dxa"/>
          </w:tcPr>
          <w:p w:rsidR="003C2C79" w:rsidRPr="003E254B" w:rsidRDefault="003C2C79" w:rsidP="003C2C79">
            <w:pPr>
              <w:pStyle w:val="ListParagraph"/>
              <w:numPr>
                <w:ilvl w:val="0"/>
                <w:numId w:val="7"/>
              </w:numPr>
              <w:rPr>
                <w:sz w:val="28"/>
                <w:szCs w:val="28"/>
              </w:rPr>
            </w:pPr>
            <w:r w:rsidRPr="003E254B">
              <w:rPr>
                <w:sz w:val="28"/>
                <w:szCs w:val="28"/>
              </w:rPr>
              <w:t>Temperature record twice per day</w:t>
            </w:r>
          </w:p>
        </w:tc>
        <w:tc>
          <w:tcPr>
            <w:tcW w:w="992" w:type="dxa"/>
          </w:tcPr>
          <w:p w:rsidR="003C2C79" w:rsidRPr="003E254B" w:rsidRDefault="003C2C79" w:rsidP="003C2C79">
            <w:pPr>
              <w:rPr>
                <w:sz w:val="28"/>
                <w:szCs w:val="28"/>
              </w:rPr>
            </w:pPr>
          </w:p>
        </w:tc>
        <w:tc>
          <w:tcPr>
            <w:tcW w:w="1843" w:type="dxa"/>
          </w:tcPr>
          <w:p w:rsidR="003C2C79" w:rsidRPr="003E254B" w:rsidRDefault="003C2C79" w:rsidP="003C2C79">
            <w:pPr>
              <w:rPr>
                <w:sz w:val="28"/>
                <w:szCs w:val="28"/>
              </w:rPr>
            </w:pPr>
          </w:p>
        </w:tc>
      </w:tr>
      <w:tr w:rsidR="003C2C79" w:rsidRPr="003E254B" w:rsidTr="003C2C79">
        <w:trPr>
          <w:trHeight w:val="430"/>
        </w:trPr>
        <w:tc>
          <w:tcPr>
            <w:tcW w:w="817" w:type="dxa"/>
            <w:vMerge/>
            <w:textDirection w:val="btLr"/>
          </w:tcPr>
          <w:p w:rsidR="003C2C79" w:rsidRPr="00E77225" w:rsidRDefault="003C2C79" w:rsidP="003C2C79">
            <w:pPr>
              <w:ind w:left="113" w:right="113"/>
              <w:jc w:val="center"/>
              <w:rPr>
                <w:b/>
                <w:sz w:val="24"/>
                <w:szCs w:val="24"/>
              </w:rPr>
            </w:pPr>
          </w:p>
        </w:tc>
        <w:tc>
          <w:tcPr>
            <w:tcW w:w="2126" w:type="dxa"/>
            <w:vMerge w:val="restart"/>
          </w:tcPr>
          <w:p w:rsidR="003C2C79" w:rsidRPr="003E254B" w:rsidRDefault="003C2C79" w:rsidP="003C2C79">
            <w:pPr>
              <w:rPr>
                <w:sz w:val="28"/>
                <w:szCs w:val="28"/>
              </w:rPr>
            </w:pPr>
            <w:r w:rsidRPr="003E254B">
              <w:rPr>
                <w:sz w:val="28"/>
                <w:szCs w:val="28"/>
              </w:rPr>
              <w:t>Check vaccine supply</w:t>
            </w:r>
          </w:p>
        </w:tc>
        <w:tc>
          <w:tcPr>
            <w:tcW w:w="4111" w:type="dxa"/>
          </w:tcPr>
          <w:p w:rsidR="003C2C79" w:rsidRPr="003E254B" w:rsidRDefault="003C2C79" w:rsidP="003C2C79">
            <w:pPr>
              <w:pStyle w:val="ListParagraph"/>
              <w:numPr>
                <w:ilvl w:val="0"/>
                <w:numId w:val="7"/>
              </w:numPr>
              <w:rPr>
                <w:sz w:val="28"/>
                <w:szCs w:val="28"/>
              </w:rPr>
            </w:pPr>
            <w:r w:rsidRPr="003E254B">
              <w:rPr>
                <w:sz w:val="28"/>
                <w:szCs w:val="28"/>
              </w:rPr>
              <w:t>Vaccine log book in use</w:t>
            </w:r>
          </w:p>
        </w:tc>
        <w:tc>
          <w:tcPr>
            <w:tcW w:w="992" w:type="dxa"/>
          </w:tcPr>
          <w:p w:rsidR="003C2C79" w:rsidRPr="003E254B" w:rsidRDefault="003C2C79" w:rsidP="003C2C79">
            <w:pPr>
              <w:rPr>
                <w:sz w:val="28"/>
                <w:szCs w:val="28"/>
              </w:rPr>
            </w:pPr>
          </w:p>
        </w:tc>
        <w:tc>
          <w:tcPr>
            <w:tcW w:w="1843" w:type="dxa"/>
          </w:tcPr>
          <w:p w:rsidR="003C2C79" w:rsidRPr="003E254B" w:rsidRDefault="003C2C79" w:rsidP="003C2C79">
            <w:pPr>
              <w:rPr>
                <w:sz w:val="28"/>
                <w:szCs w:val="28"/>
              </w:rPr>
            </w:pPr>
          </w:p>
        </w:tc>
      </w:tr>
      <w:tr w:rsidR="003C2C79" w:rsidRPr="003E254B" w:rsidTr="003C2C79">
        <w:trPr>
          <w:trHeight w:val="281"/>
        </w:trPr>
        <w:tc>
          <w:tcPr>
            <w:tcW w:w="817" w:type="dxa"/>
            <w:vMerge/>
            <w:textDirection w:val="btLr"/>
          </w:tcPr>
          <w:p w:rsidR="003C2C79" w:rsidRPr="00E77225" w:rsidRDefault="003C2C79" w:rsidP="003C2C79">
            <w:pPr>
              <w:ind w:left="113" w:right="113"/>
              <w:jc w:val="center"/>
              <w:rPr>
                <w:b/>
                <w:sz w:val="24"/>
                <w:szCs w:val="24"/>
              </w:rPr>
            </w:pPr>
          </w:p>
        </w:tc>
        <w:tc>
          <w:tcPr>
            <w:tcW w:w="2126" w:type="dxa"/>
            <w:vMerge/>
          </w:tcPr>
          <w:p w:rsidR="003C2C79" w:rsidRPr="003E254B" w:rsidRDefault="003C2C79" w:rsidP="003C2C79">
            <w:pPr>
              <w:rPr>
                <w:sz w:val="28"/>
                <w:szCs w:val="28"/>
              </w:rPr>
            </w:pPr>
          </w:p>
        </w:tc>
        <w:tc>
          <w:tcPr>
            <w:tcW w:w="4111" w:type="dxa"/>
          </w:tcPr>
          <w:p w:rsidR="003C2C79" w:rsidRPr="003E254B" w:rsidRDefault="003C2C79" w:rsidP="003C2C79">
            <w:pPr>
              <w:pStyle w:val="ListParagraph"/>
              <w:numPr>
                <w:ilvl w:val="0"/>
                <w:numId w:val="7"/>
              </w:numPr>
              <w:rPr>
                <w:sz w:val="28"/>
                <w:szCs w:val="28"/>
              </w:rPr>
            </w:pPr>
            <w:r w:rsidRPr="003E254B">
              <w:rPr>
                <w:sz w:val="28"/>
                <w:szCs w:val="28"/>
              </w:rPr>
              <w:t>Any stock out/over stock</w:t>
            </w:r>
          </w:p>
        </w:tc>
        <w:tc>
          <w:tcPr>
            <w:tcW w:w="992" w:type="dxa"/>
          </w:tcPr>
          <w:p w:rsidR="003C2C79" w:rsidRPr="003E254B" w:rsidRDefault="003C2C79" w:rsidP="003C2C79">
            <w:pPr>
              <w:rPr>
                <w:sz w:val="28"/>
                <w:szCs w:val="28"/>
              </w:rPr>
            </w:pPr>
          </w:p>
        </w:tc>
        <w:tc>
          <w:tcPr>
            <w:tcW w:w="1843" w:type="dxa"/>
          </w:tcPr>
          <w:p w:rsidR="003C2C79" w:rsidRPr="003E254B" w:rsidRDefault="003C2C79" w:rsidP="003C2C79">
            <w:pPr>
              <w:rPr>
                <w:sz w:val="28"/>
                <w:szCs w:val="28"/>
              </w:rPr>
            </w:pPr>
          </w:p>
        </w:tc>
      </w:tr>
      <w:tr w:rsidR="00E815AE" w:rsidRPr="003E254B" w:rsidTr="003C2C79">
        <w:trPr>
          <w:cantSplit/>
          <w:trHeight w:val="830"/>
        </w:trPr>
        <w:tc>
          <w:tcPr>
            <w:tcW w:w="817" w:type="dxa"/>
            <w:textDirection w:val="btLr"/>
          </w:tcPr>
          <w:p w:rsidR="00E815AE" w:rsidRPr="00E77225" w:rsidRDefault="00E815AE" w:rsidP="003C2C79">
            <w:pPr>
              <w:ind w:left="113" w:right="113"/>
              <w:jc w:val="center"/>
              <w:rPr>
                <w:b/>
                <w:sz w:val="24"/>
                <w:szCs w:val="24"/>
              </w:rPr>
            </w:pPr>
            <w:r w:rsidRPr="00E77225">
              <w:rPr>
                <w:b/>
                <w:sz w:val="24"/>
                <w:szCs w:val="24"/>
              </w:rPr>
              <w:t>AEFI</w:t>
            </w:r>
          </w:p>
        </w:tc>
        <w:tc>
          <w:tcPr>
            <w:tcW w:w="2126" w:type="dxa"/>
          </w:tcPr>
          <w:p w:rsidR="00E815AE" w:rsidRPr="003E254B" w:rsidRDefault="00E815AE" w:rsidP="003C2C79">
            <w:pPr>
              <w:rPr>
                <w:sz w:val="28"/>
                <w:szCs w:val="28"/>
              </w:rPr>
            </w:pPr>
            <w:r w:rsidRPr="003E254B">
              <w:rPr>
                <w:sz w:val="28"/>
                <w:szCs w:val="28"/>
              </w:rPr>
              <w:t>Immunization Safety</w:t>
            </w:r>
          </w:p>
        </w:tc>
        <w:tc>
          <w:tcPr>
            <w:tcW w:w="4111" w:type="dxa"/>
          </w:tcPr>
          <w:p w:rsidR="00E815AE" w:rsidRPr="003E254B" w:rsidRDefault="00E815AE" w:rsidP="003C2C79">
            <w:pPr>
              <w:pStyle w:val="ListParagraph"/>
              <w:numPr>
                <w:ilvl w:val="0"/>
                <w:numId w:val="7"/>
              </w:numPr>
              <w:rPr>
                <w:sz w:val="28"/>
                <w:szCs w:val="28"/>
              </w:rPr>
            </w:pPr>
            <w:r w:rsidRPr="003E254B">
              <w:rPr>
                <w:sz w:val="28"/>
                <w:szCs w:val="28"/>
              </w:rPr>
              <w:t>Any prefilling or re-capping of syringes</w:t>
            </w:r>
          </w:p>
        </w:tc>
        <w:tc>
          <w:tcPr>
            <w:tcW w:w="992" w:type="dxa"/>
          </w:tcPr>
          <w:p w:rsidR="00E815AE" w:rsidRPr="003E254B" w:rsidRDefault="00E815AE" w:rsidP="003C2C79">
            <w:pPr>
              <w:rPr>
                <w:sz w:val="28"/>
                <w:szCs w:val="28"/>
              </w:rPr>
            </w:pPr>
          </w:p>
        </w:tc>
        <w:tc>
          <w:tcPr>
            <w:tcW w:w="1843" w:type="dxa"/>
          </w:tcPr>
          <w:p w:rsidR="00E815AE" w:rsidRPr="003E254B" w:rsidRDefault="00E815AE" w:rsidP="003C2C79">
            <w:pPr>
              <w:rPr>
                <w:sz w:val="28"/>
                <w:szCs w:val="28"/>
              </w:rPr>
            </w:pPr>
          </w:p>
        </w:tc>
      </w:tr>
      <w:tr w:rsidR="00E815AE" w:rsidRPr="003E254B" w:rsidTr="003C2C79">
        <w:tc>
          <w:tcPr>
            <w:tcW w:w="817" w:type="dxa"/>
            <w:vMerge w:val="restart"/>
            <w:textDirection w:val="btLr"/>
          </w:tcPr>
          <w:p w:rsidR="00E815AE" w:rsidRPr="00E77225" w:rsidRDefault="00E815AE" w:rsidP="003C2C79">
            <w:pPr>
              <w:ind w:left="113" w:right="113"/>
              <w:jc w:val="center"/>
              <w:rPr>
                <w:b/>
                <w:sz w:val="24"/>
                <w:szCs w:val="24"/>
              </w:rPr>
            </w:pPr>
            <w:r w:rsidRPr="00E77225">
              <w:rPr>
                <w:b/>
                <w:sz w:val="24"/>
                <w:szCs w:val="24"/>
              </w:rPr>
              <w:t>COMMUNICATION</w:t>
            </w:r>
          </w:p>
        </w:tc>
        <w:tc>
          <w:tcPr>
            <w:tcW w:w="2126" w:type="dxa"/>
          </w:tcPr>
          <w:p w:rsidR="00E815AE" w:rsidRPr="003E254B" w:rsidRDefault="00E815AE" w:rsidP="003C2C79">
            <w:pPr>
              <w:rPr>
                <w:sz w:val="28"/>
                <w:szCs w:val="28"/>
              </w:rPr>
            </w:pPr>
            <w:r w:rsidRPr="003E254B">
              <w:rPr>
                <w:sz w:val="28"/>
                <w:szCs w:val="28"/>
              </w:rPr>
              <w:t xml:space="preserve">Poster with national schedule </w:t>
            </w:r>
          </w:p>
        </w:tc>
        <w:tc>
          <w:tcPr>
            <w:tcW w:w="4111" w:type="dxa"/>
          </w:tcPr>
          <w:p w:rsidR="00E815AE" w:rsidRPr="003E254B" w:rsidRDefault="00E815AE" w:rsidP="003C2C79">
            <w:pPr>
              <w:pStyle w:val="ListParagraph"/>
              <w:numPr>
                <w:ilvl w:val="0"/>
                <w:numId w:val="8"/>
              </w:numPr>
              <w:rPr>
                <w:sz w:val="28"/>
                <w:szCs w:val="28"/>
              </w:rPr>
            </w:pPr>
            <w:r w:rsidRPr="003E254B">
              <w:rPr>
                <w:sz w:val="28"/>
                <w:szCs w:val="28"/>
              </w:rPr>
              <w:t xml:space="preserve">Immunization Schedule Poster displayed </w:t>
            </w:r>
          </w:p>
        </w:tc>
        <w:tc>
          <w:tcPr>
            <w:tcW w:w="992" w:type="dxa"/>
          </w:tcPr>
          <w:p w:rsidR="00E815AE" w:rsidRPr="003E254B" w:rsidRDefault="00E815AE" w:rsidP="003C2C79">
            <w:pPr>
              <w:rPr>
                <w:sz w:val="28"/>
                <w:szCs w:val="28"/>
              </w:rPr>
            </w:pPr>
          </w:p>
        </w:tc>
        <w:tc>
          <w:tcPr>
            <w:tcW w:w="1843" w:type="dxa"/>
          </w:tcPr>
          <w:p w:rsidR="00E815AE" w:rsidRPr="003E254B" w:rsidRDefault="00E815AE" w:rsidP="003C2C79">
            <w:pPr>
              <w:rPr>
                <w:sz w:val="28"/>
                <w:szCs w:val="28"/>
              </w:rPr>
            </w:pPr>
          </w:p>
        </w:tc>
      </w:tr>
      <w:tr w:rsidR="00E815AE" w:rsidRPr="003E254B" w:rsidTr="003C2C79">
        <w:tc>
          <w:tcPr>
            <w:tcW w:w="817" w:type="dxa"/>
            <w:vMerge/>
            <w:textDirection w:val="btLr"/>
          </w:tcPr>
          <w:p w:rsidR="00E815AE" w:rsidRPr="00E77225" w:rsidRDefault="00E815AE" w:rsidP="003C2C79">
            <w:pPr>
              <w:ind w:left="113" w:right="113"/>
              <w:jc w:val="center"/>
              <w:rPr>
                <w:sz w:val="24"/>
                <w:szCs w:val="24"/>
              </w:rPr>
            </w:pPr>
          </w:p>
        </w:tc>
        <w:tc>
          <w:tcPr>
            <w:tcW w:w="2126" w:type="dxa"/>
          </w:tcPr>
          <w:p w:rsidR="00E815AE" w:rsidRPr="003E254B" w:rsidRDefault="00E815AE" w:rsidP="003C2C79">
            <w:pPr>
              <w:rPr>
                <w:sz w:val="28"/>
                <w:szCs w:val="28"/>
              </w:rPr>
            </w:pPr>
            <w:r w:rsidRPr="003E254B">
              <w:rPr>
                <w:sz w:val="28"/>
                <w:szCs w:val="28"/>
              </w:rPr>
              <w:t>Mothers knowledge</w:t>
            </w:r>
          </w:p>
        </w:tc>
        <w:tc>
          <w:tcPr>
            <w:tcW w:w="4111" w:type="dxa"/>
          </w:tcPr>
          <w:p w:rsidR="00E815AE" w:rsidRPr="003E254B" w:rsidRDefault="00E815AE" w:rsidP="003C2C79">
            <w:pPr>
              <w:pStyle w:val="ListParagraph"/>
              <w:numPr>
                <w:ilvl w:val="0"/>
                <w:numId w:val="8"/>
              </w:numPr>
              <w:rPr>
                <w:sz w:val="28"/>
                <w:szCs w:val="28"/>
              </w:rPr>
            </w:pPr>
            <w:r w:rsidRPr="003E254B">
              <w:rPr>
                <w:sz w:val="28"/>
                <w:szCs w:val="28"/>
              </w:rPr>
              <w:t>Mothers correctly informed about next dose/visit</w:t>
            </w:r>
          </w:p>
        </w:tc>
        <w:tc>
          <w:tcPr>
            <w:tcW w:w="992" w:type="dxa"/>
          </w:tcPr>
          <w:p w:rsidR="00E815AE" w:rsidRPr="003E254B" w:rsidRDefault="00E815AE" w:rsidP="003C2C79">
            <w:pPr>
              <w:rPr>
                <w:sz w:val="28"/>
                <w:szCs w:val="28"/>
              </w:rPr>
            </w:pPr>
          </w:p>
        </w:tc>
        <w:tc>
          <w:tcPr>
            <w:tcW w:w="1843" w:type="dxa"/>
          </w:tcPr>
          <w:p w:rsidR="00E815AE" w:rsidRPr="003E254B" w:rsidRDefault="00E815AE" w:rsidP="003C2C79">
            <w:pPr>
              <w:rPr>
                <w:sz w:val="28"/>
                <w:szCs w:val="28"/>
              </w:rPr>
            </w:pPr>
          </w:p>
        </w:tc>
      </w:tr>
      <w:tr w:rsidR="00E815AE" w:rsidRPr="003E254B" w:rsidTr="003C2C79">
        <w:tc>
          <w:tcPr>
            <w:tcW w:w="817" w:type="dxa"/>
            <w:vMerge/>
            <w:textDirection w:val="btLr"/>
          </w:tcPr>
          <w:p w:rsidR="00E815AE" w:rsidRPr="00E77225" w:rsidRDefault="00E815AE" w:rsidP="003C2C79">
            <w:pPr>
              <w:ind w:left="113" w:right="113"/>
              <w:jc w:val="center"/>
              <w:rPr>
                <w:sz w:val="24"/>
                <w:szCs w:val="24"/>
              </w:rPr>
            </w:pPr>
          </w:p>
        </w:tc>
        <w:tc>
          <w:tcPr>
            <w:tcW w:w="2126" w:type="dxa"/>
          </w:tcPr>
          <w:p w:rsidR="00E815AE" w:rsidRPr="003E254B" w:rsidRDefault="00E815AE" w:rsidP="003C2C79">
            <w:pPr>
              <w:rPr>
                <w:sz w:val="28"/>
                <w:szCs w:val="28"/>
              </w:rPr>
            </w:pPr>
            <w:r w:rsidRPr="003E254B">
              <w:rPr>
                <w:sz w:val="28"/>
                <w:szCs w:val="28"/>
              </w:rPr>
              <w:t xml:space="preserve">Names and phone numbers of BHWs </w:t>
            </w:r>
          </w:p>
        </w:tc>
        <w:tc>
          <w:tcPr>
            <w:tcW w:w="4111" w:type="dxa"/>
          </w:tcPr>
          <w:p w:rsidR="00E815AE" w:rsidRPr="003E254B" w:rsidRDefault="00E815AE" w:rsidP="003C2C79">
            <w:pPr>
              <w:pStyle w:val="ListParagraph"/>
              <w:numPr>
                <w:ilvl w:val="0"/>
                <w:numId w:val="8"/>
              </w:numPr>
              <w:rPr>
                <w:sz w:val="28"/>
                <w:szCs w:val="28"/>
              </w:rPr>
            </w:pPr>
            <w:r w:rsidRPr="003E254B">
              <w:rPr>
                <w:sz w:val="28"/>
                <w:szCs w:val="28"/>
              </w:rPr>
              <w:t>Directory  of BHWs names and phone numbers</w:t>
            </w:r>
          </w:p>
        </w:tc>
        <w:tc>
          <w:tcPr>
            <w:tcW w:w="992" w:type="dxa"/>
          </w:tcPr>
          <w:p w:rsidR="00E815AE" w:rsidRPr="003E254B" w:rsidRDefault="00E815AE" w:rsidP="003C2C79">
            <w:pPr>
              <w:rPr>
                <w:sz w:val="28"/>
                <w:szCs w:val="28"/>
              </w:rPr>
            </w:pPr>
          </w:p>
        </w:tc>
        <w:tc>
          <w:tcPr>
            <w:tcW w:w="1843" w:type="dxa"/>
          </w:tcPr>
          <w:p w:rsidR="00E815AE" w:rsidRPr="003E254B" w:rsidRDefault="00E815AE" w:rsidP="003C2C79">
            <w:pPr>
              <w:rPr>
                <w:sz w:val="28"/>
                <w:szCs w:val="28"/>
              </w:rPr>
            </w:pPr>
          </w:p>
        </w:tc>
      </w:tr>
      <w:tr w:rsidR="00E815AE" w:rsidRPr="003E254B" w:rsidTr="003C2C79">
        <w:tc>
          <w:tcPr>
            <w:tcW w:w="817" w:type="dxa"/>
            <w:vMerge/>
            <w:textDirection w:val="btLr"/>
          </w:tcPr>
          <w:p w:rsidR="00E815AE" w:rsidRPr="00E77225" w:rsidRDefault="00E815AE" w:rsidP="003C2C79">
            <w:pPr>
              <w:ind w:left="113" w:right="113"/>
              <w:jc w:val="center"/>
              <w:rPr>
                <w:sz w:val="24"/>
                <w:szCs w:val="24"/>
              </w:rPr>
            </w:pPr>
          </w:p>
        </w:tc>
        <w:tc>
          <w:tcPr>
            <w:tcW w:w="2126" w:type="dxa"/>
          </w:tcPr>
          <w:p w:rsidR="00E815AE" w:rsidRPr="003E254B" w:rsidRDefault="00E815AE" w:rsidP="003C2C79">
            <w:pPr>
              <w:rPr>
                <w:sz w:val="28"/>
                <w:szCs w:val="28"/>
              </w:rPr>
            </w:pPr>
            <w:r w:rsidRPr="003E254B">
              <w:rPr>
                <w:sz w:val="28"/>
                <w:szCs w:val="28"/>
              </w:rPr>
              <w:t>Session plan displayed</w:t>
            </w:r>
          </w:p>
        </w:tc>
        <w:tc>
          <w:tcPr>
            <w:tcW w:w="4111" w:type="dxa"/>
          </w:tcPr>
          <w:p w:rsidR="00E815AE" w:rsidRPr="003E254B" w:rsidRDefault="00E815AE" w:rsidP="003C2C79">
            <w:pPr>
              <w:pStyle w:val="ListParagraph"/>
              <w:numPr>
                <w:ilvl w:val="0"/>
                <w:numId w:val="8"/>
              </w:numPr>
              <w:rPr>
                <w:sz w:val="28"/>
                <w:szCs w:val="28"/>
              </w:rPr>
            </w:pPr>
            <w:r w:rsidRPr="003E254B">
              <w:rPr>
                <w:sz w:val="28"/>
                <w:szCs w:val="28"/>
              </w:rPr>
              <w:t>Fixed and outreach sessions schedule displayed for public</w:t>
            </w:r>
          </w:p>
        </w:tc>
        <w:tc>
          <w:tcPr>
            <w:tcW w:w="992" w:type="dxa"/>
          </w:tcPr>
          <w:p w:rsidR="00E815AE" w:rsidRPr="003E254B" w:rsidRDefault="00E815AE" w:rsidP="003C2C79">
            <w:pPr>
              <w:rPr>
                <w:sz w:val="28"/>
                <w:szCs w:val="28"/>
              </w:rPr>
            </w:pPr>
          </w:p>
        </w:tc>
        <w:tc>
          <w:tcPr>
            <w:tcW w:w="1843" w:type="dxa"/>
          </w:tcPr>
          <w:p w:rsidR="00E815AE" w:rsidRPr="003E254B" w:rsidRDefault="00E815AE" w:rsidP="003C2C79">
            <w:pPr>
              <w:rPr>
                <w:sz w:val="28"/>
                <w:szCs w:val="28"/>
              </w:rPr>
            </w:pPr>
          </w:p>
        </w:tc>
      </w:tr>
      <w:tr w:rsidR="00E815AE" w:rsidRPr="003E254B" w:rsidTr="003C2C79">
        <w:trPr>
          <w:trHeight w:val="840"/>
        </w:trPr>
        <w:tc>
          <w:tcPr>
            <w:tcW w:w="817" w:type="dxa"/>
            <w:vMerge w:val="restart"/>
            <w:textDirection w:val="btLr"/>
          </w:tcPr>
          <w:p w:rsidR="00E815AE" w:rsidRPr="00E77225" w:rsidRDefault="00E815AE" w:rsidP="003C2C79">
            <w:pPr>
              <w:ind w:left="113" w:right="113"/>
              <w:jc w:val="center"/>
              <w:rPr>
                <w:b/>
                <w:sz w:val="24"/>
                <w:szCs w:val="24"/>
              </w:rPr>
            </w:pPr>
            <w:r w:rsidRPr="00E77225">
              <w:rPr>
                <w:b/>
                <w:sz w:val="24"/>
                <w:szCs w:val="24"/>
              </w:rPr>
              <w:t>PLANNING AND SUPERVISION</w:t>
            </w:r>
          </w:p>
        </w:tc>
        <w:tc>
          <w:tcPr>
            <w:tcW w:w="2126" w:type="dxa"/>
          </w:tcPr>
          <w:p w:rsidR="00E815AE" w:rsidRPr="003E254B" w:rsidRDefault="00E815AE" w:rsidP="003C2C79">
            <w:pPr>
              <w:rPr>
                <w:sz w:val="28"/>
                <w:szCs w:val="28"/>
              </w:rPr>
            </w:pPr>
            <w:r w:rsidRPr="003E254B">
              <w:rPr>
                <w:sz w:val="28"/>
                <w:szCs w:val="28"/>
              </w:rPr>
              <w:t>Microplan available</w:t>
            </w:r>
          </w:p>
        </w:tc>
        <w:tc>
          <w:tcPr>
            <w:tcW w:w="4111" w:type="dxa"/>
          </w:tcPr>
          <w:p w:rsidR="00E815AE" w:rsidRPr="003E254B" w:rsidRDefault="00E815AE" w:rsidP="003C2C79">
            <w:pPr>
              <w:pStyle w:val="ListParagraph"/>
              <w:numPr>
                <w:ilvl w:val="0"/>
                <w:numId w:val="8"/>
              </w:numPr>
              <w:rPr>
                <w:sz w:val="28"/>
                <w:szCs w:val="28"/>
              </w:rPr>
            </w:pPr>
            <w:r w:rsidRPr="003E254B">
              <w:rPr>
                <w:sz w:val="28"/>
                <w:szCs w:val="28"/>
              </w:rPr>
              <w:t>Microplan shows activities for high risk puroks</w:t>
            </w:r>
          </w:p>
        </w:tc>
        <w:tc>
          <w:tcPr>
            <w:tcW w:w="992" w:type="dxa"/>
          </w:tcPr>
          <w:p w:rsidR="00E815AE" w:rsidRPr="003E254B" w:rsidRDefault="00E815AE" w:rsidP="003C2C79">
            <w:pPr>
              <w:rPr>
                <w:sz w:val="28"/>
                <w:szCs w:val="28"/>
              </w:rPr>
            </w:pPr>
          </w:p>
        </w:tc>
        <w:tc>
          <w:tcPr>
            <w:tcW w:w="1843" w:type="dxa"/>
          </w:tcPr>
          <w:p w:rsidR="00E815AE" w:rsidRPr="003E254B" w:rsidRDefault="00E815AE" w:rsidP="003C2C79">
            <w:pPr>
              <w:rPr>
                <w:sz w:val="28"/>
                <w:szCs w:val="28"/>
              </w:rPr>
            </w:pPr>
          </w:p>
        </w:tc>
      </w:tr>
      <w:tr w:rsidR="00E815AE" w:rsidRPr="003E254B" w:rsidTr="003C2C79">
        <w:trPr>
          <w:trHeight w:val="786"/>
        </w:trPr>
        <w:tc>
          <w:tcPr>
            <w:tcW w:w="817" w:type="dxa"/>
            <w:vMerge/>
            <w:textDirection w:val="btLr"/>
          </w:tcPr>
          <w:p w:rsidR="00E815AE" w:rsidRPr="003E254B" w:rsidRDefault="00E815AE" w:rsidP="003C2C79">
            <w:pPr>
              <w:ind w:left="113" w:right="113"/>
              <w:jc w:val="center"/>
              <w:rPr>
                <w:sz w:val="28"/>
                <w:szCs w:val="28"/>
              </w:rPr>
            </w:pPr>
          </w:p>
        </w:tc>
        <w:tc>
          <w:tcPr>
            <w:tcW w:w="2126" w:type="dxa"/>
          </w:tcPr>
          <w:p w:rsidR="00E815AE" w:rsidRPr="003E254B" w:rsidRDefault="00E815AE" w:rsidP="003C2C79">
            <w:pPr>
              <w:rPr>
                <w:sz w:val="28"/>
                <w:szCs w:val="28"/>
              </w:rPr>
            </w:pPr>
            <w:r w:rsidRPr="003E254B">
              <w:rPr>
                <w:sz w:val="28"/>
                <w:szCs w:val="28"/>
              </w:rPr>
              <w:t>Supervisory plan</w:t>
            </w:r>
          </w:p>
        </w:tc>
        <w:tc>
          <w:tcPr>
            <w:tcW w:w="4111" w:type="dxa"/>
          </w:tcPr>
          <w:p w:rsidR="00E815AE" w:rsidRPr="003E254B" w:rsidRDefault="00E815AE" w:rsidP="003C2C79">
            <w:pPr>
              <w:pStyle w:val="ListParagraph"/>
              <w:numPr>
                <w:ilvl w:val="0"/>
                <w:numId w:val="8"/>
              </w:numPr>
              <w:rPr>
                <w:sz w:val="28"/>
                <w:szCs w:val="28"/>
              </w:rPr>
            </w:pPr>
            <w:r w:rsidRPr="003E254B">
              <w:rPr>
                <w:sz w:val="28"/>
                <w:szCs w:val="28"/>
              </w:rPr>
              <w:t xml:space="preserve">Schedule of supervisory visits </w:t>
            </w:r>
          </w:p>
        </w:tc>
        <w:tc>
          <w:tcPr>
            <w:tcW w:w="992" w:type="dxa"/>
          </w:tcPr>
          <w:p w:rsidR="00E815AE" w:rsidRPr="003E254B" w:rsidRDefault="00E815AE" w:rsidP="003C2C79">
            <w:pPr>
              <w:rPr>
                <w:sz w:val="28"/>
                <w:szCs w:val="28"/>
              </w:rPr>
            </w:pPr>
          </w:p>
        </w:tc>
        <w:tc>
          <w:tcPr>
            <w:tcW w:w="1843" w:type="dxa"/>
          </w:tcPr>
          <w:p w:rsidR="00E815AE" w:rsidRPr="003E254B" w:rsidRDefault="00E815AE" w:rsidP="003C2C79">
            <w:pPr>
              <w:rPr>
                <w:sz w:val="28"/>
                <w:szCs w:val="28"/>
              </w:rPr>
            </w:pPr>
          </w:p>
        </w:tc>
      </w:tr>
      <w:tr w:rsidR="00E815AE" w:rsidRPr="003E254B" w:rsidTr="003C2C79">
        <w:trPr>
          <w:cantSplit/>
          <w:trHeight w:val="914"/>
        </w:trPr>
        <w:tc>
          <w:tcPr>
            <w:tcW w:w="817" w:type="dxa"/>
            <w:vMerge/>
            <w:textDirection w:val="btLr"/>
          </w:tcPr>
          <w:p w:rsidR="00E815AE" w:rsidRPr="003E254B" w:rsidRDefault="00E815AE" w:rsidP="003C2C79">
            <w:pPr>
              <w:ind w:left="113" w:right="113"/>
              <w:jc w:val="center"/>
              <w:rPr>
                <w:sz w:val="28"/>
                <w:szCs w:val="28"/>
              </w:rPr>
            </w:pPr>
          </w:p>
        </w:tc>
        <w:tc>
          <w:tcPr>
            <w:tcW w:w="2126" w:type="dxa"/>
          </w:tcPr>
          <w:p w:rsidR="00E815AE" w:rsidRPr="003E254B" w:rsidRDefault="00E815AE" w:rsidP="003C2C79">
            <w:pPr>
              <w:rPr>
                <w:sz w:val="28"/>
                <w:szCs w:val="28"/>
              </w:rPr>
            </w:pPr>
            <w:r w:rsidRPr="003E254B">
              <w:rPr>
                <w:sz w:val="28"/>
                <w:szCs w:val="28"/>
              </w:rPr>
              <w:t>Supervisory log book</w:t>
            </w:r>
          </w:p>
        </w:tc>
        <w:tc>
          <w:tcPr>
            <w:tcW w:w="4111" w:type="dxa"/>
          </w:tcPr>
          <w:p w:rsidR="00E815AE" w:rsidRPr="003E254B" w:rsidRDefault="00E815AE" w:rsidP="003C2C79">
            <w:pPr>
              <w:pStyle w:val="ListParagraph"/>
              <w:numPr>
                <w:ilvl w:val="0"/>
                <w:numId w:val="8"/>
              </w:numPr>
              <w:rPr>
                <w:sz w:val="28"/>
                <w:szCs w:val="28"/>
              </w:rPr>
            </w:pPr>
            <w:r w:rsidRPr="003E254B">
              <w:rPr>
                <w:sz w:val="28"/>
                <w:szCs w:val="28"/>
              </w:rPr>
              <w:t>Action taken from previous visits</w:t>
            </w:r>
          </w:p>
        </w:tc>
        <w:tc>
          <w:tcPr>
            <w:tcW w:w="992" w:type="dxa"/>
          </w:tcPr>
          <w:p w:rsidR="00E815AE" w:rsidRPr="003E254B" w:rsidRDefault="00E815AE" w:rsidP="003C2C79">
            <w:pPr>
              <w:rPr>
                <w:sz w:val="28"/>
                <w:szCs w:val="28"/>
              </w:rPr>
            </w:pPr>
          </w:p>
        </w:tc>
        <w:tc>
          <w:tcPr>
            <w:tcW w:w="1843" w:type="dxa"/>
          </w:tcPr>
          <w:p w:rsidR="00E815AE" w:rsidRPr="003E254B" w:rsidRDefault="00E815AE" w:rsidP="003C2C79">
            <w:pPr>
              <w:rPr>
                <w:sz w:val="28"/>
                <w:szCs w:val="28"/>
              </w:rPr>
            </w:pPr>
          </w:p>
        </w:tc>
      </w:tr>
    </w:tbl>
    <w:p w:rsidR="00AE616A" w:rsidRDefault="00AE616A" w:rsidP="00AE616A">
      <w:pPr>
        <w:pStyle w:val="ListParagraph"/>
        <w:spacing w:after="0" w:line="240" w:lineRule="auto"/>
        <w:ind w:left="0"/>
        <w:rPr>
          <w:sz w:val="28"/>
          <w:szCs w:val="28"/>
        </w:rPr>
      </w:pPr>
    </w:p>
    <w:p w:rsidR="00CC30AF" w:rsidRPr="00E77225" w:rsidRDefault="006B0602">
      <w:pPr>
        <w:pStyle w:val="Heading1"/>
        <w:rPr>
          <w:rFonts w:asciiTheme="minorHAnsi" w:eastAsia="SimSun" w:hAnsiTheme="minorHAnsi" w:cs="Times New Roman"/>
          <w:bCs w:val="0"/>
          <w:lang w:eastAsia="zh-CN"/>
        </w:rPr>
      </w:pPr>
      <w:r>
        <w:rPr>
          <w:rFonts w:eastAsia="SimSun" w:cs="Times New Roman"/>
          <w:lang w:eastAsia="zh-CN"/>
        </w:rPr>
        <w:lastRenderedPageBreak/>
        <w:t xml:space="preserve">J. </w:t>
      </w:r>
      <w:r w:rsidR="00786938" w:rsidRPr="00E77225">
        <w:rPr>
          <w:rFonts w:asciiTheme="minorHAnsi" w:eastAsia="SimSun" w:hAnsiTheme="minorHAnsi" w:cs="Times New Roman"/>
          <w:bCs w:val="0"/>
          <w:lang w:eastAsia="zh-CN"/>
        </w:rPr>
        <w:t>MONITORING AND MANAGING VACCINE SUPPLIES</w:t>
      </w:r>
      <w:r w:rsidR="006269B3" w:rsidRPr="00E77225">
        <w:rPr>
          <w:rFonts w:asciiTheme="minorHAnsi" w:eastAsia="SimSun" w:hAnsiTheme="minorHAnsi" w:cs="Times New Roman"/>
          <w:bCs w:val="0"/>
          <w:lang w:eastAsia="zh-CN"/>
        </w:rPr>
        <w:t xml:space="preserve"> US</w:t>
      </w:r>
      <w:r w:rsidR="00286F14">
        <w:rPr>
          <w:rFonts w:asciiTheme="minorHAnsi" w:eastAsia="SimSun" w:hAnsiTheme="minorHAnsi" w:cs="Times New Roman"/>
          <w:bCs w:val="0"/>
          <w:lang w:eastAsia="zh-CN"/>
        </w:rPr>
        <w:t>ING</w:t>
      </w:r>
      <w:r w:rsidR="006269B3" w:rsidRPr="00E77225">
        <w:rPr>
          <w:rFonts w:asciiTheme="minorHAnsi" w:eastAsia="SimSun" w:hAnsiTheme="minorHAnsi" w:cs="Times New Roman"/>
          <w:bCs w:val="0"/>
          <w:lang w:eastAsia="zh-CN"/>
        </w:rPr>
        <w:t xml:space="preserve"> FORM 7</w:t>
      </w:r>
    </w:p>
    <w:p w:rsidR="008F386C" w:rsidRPr="00E77225" w:rsidRDefault="008F386C" w:rsidP="00E77225">
      <w:pPr>
        <w:spacing w:after="0" w:line="240" w:lineRule="auto"/>
        <w:rPr>
          <w:rFonts w:eastAsia="SimSun" w:cs="Times New Roman"/>
          <w:lang w:eastAsia="zh-CN"/>
        </w:rPr>
      </w:pPr>
    </w:p>
    <w:p w:rsidR="009B53E0" w:rsidRDefault="006B0602" w:rsidP="00E77225">
      <w:pPr>
        <w:spacing w:after="0" w:line="240" w:lineRule="auto"/>
        <w:jc w:val="both"/>
        <w:rPr>
          <w:rFonts w:eastAsia="Arial Unicode MS" w:cs="Times New Roman"/>
          <w:sz w:val="28"/>
          <w:szCs w:val="28"/>
          <w:lang w:eastAsia="ar-SA"/>
        </w:rPr>
      </w:pPr>
      <w:r w:rsidRPr="00E77225">
        <w:rPr>
          <w:b/>
          <w:bCs/>
          <w:sz w:val="28"/>
          <w:szCs w:val="28"/>
        </w:rPr>
        <w:tab/>
      </w:r>
      <w:r w:rsidR="009B53E0" w:rsidRPr="006B0602">
        <w:rPr>
          <w:rFonts w:eastAsia="Arial Unicode MS" w:cs="Times New Roman"/>
          <w:sz w:val="28"/>
          <w:szCs w:val="28"/>
          <w:lang w:eastAsia="ar-SA"/>
        </w:rPr>
        <w:t>Form 7 is used for monitoring vaccine supply by comparing the number</w:t>
      </w:r>
      <w:r w:rsidR="009B53E0" w:rsidRPr="003E254B">
        <w:rPr>
          <w:rFonts w:eastAsia="Arial Unicode MS" w:cs="Times New Roman"/>
          <w:sz w:val="28"/>
          <w:szCs w:val="28"/>
          <w:lang w:eastAsia="ar-SA"/>
        </w:rPr>
        <w:t xml:space="preserve"> indicated in the Vaccine </w:t>
      </w:r>
      <w:r w:rsidR="00CC30AF" w:rsidRPr="003E254B">
        <w:rPr>
          <w:rFonts w:eastAsia="Arial Unicode MS" w:cs="Times New Roman"/>
          <w:sz w:val="28"/>
          <w:szCs w:val="28"/>
          <w:lang w:eastAsia="ar-SA"/>
        </w:rPr>
        <w:t>Stocks Records to</w:t>
      </w:r>
      <w:r w:rsidR="009B53E0" w:rsidRPr="003E254B">
        <w:rPr>
          <w:rFonts w:eastAsia="Arial Unicode MS" w:cs="Times New Roman"/>
          <w:sz w:val="28"/>
          <w:szCs w:val="28"/>
          <w:lang w:eastAsia="ar-SA"/>
        </w:rPr>
        <w:t xml:space="preserve"> p</w:t>
      </w:r>
      <w:r w:rsidR="00CC30AF" w:rsidRPr="003E254B">
        <w:rPr>
          <w:rFonts w:eastAsia="Arial Unicode MS" w:cs="Times New Roman"/>
          <w:sz w:val="28"/>
          <w:szCs w:val="28"/>
          <w:lang w:eastAsia="ar-SA"/>
        </w:rPr>
        <w:t xml:space="preserve">hysical </w:t>
      </w:r>
      <w:r w:rsidR="009B53E0" w:rsidRPr="003E254B">
        <w:rPr>
          <w:rFonts w:eastAsia="Arial Unicode MS" w:cs="Times New Roman"/>
          <w:sz w:val="28"/>
          <w:szCs w:val="28"/>
          <w:lang w:eastAsia="ar-SA"/>
        </w:rPr>
        <w:t>c</w:t>
      </w:r>
      <w:r w:rsidR="00CC30AF" w:rsidRPr="003E254B">
        <w:rPr>
          <w:rFonts w:eastAsia="Arial Unicode MS" w:cs="Times New Roman"/>
          <w:sz w:val="28"/>
          <w:szCs w:val="28"/>
          <w:lang w:eastAsia="ar-SA"/>
        </w:rPr>
        <w:t xml:space="preserve">ount. </w:t>
      </w:r>
    </w:p>
    <w:p w:rsidR="006B0602" w:rsidRPr="003E254B" w:rsidRDefault="006B0602" w:rsidP="00E77225">
      <w:pPr>
        <w:spacing w:after="0" w:line="240" w:lineRule="auto"/>
        <w:jc w:val="both"/>
        <w:rPr>
          <w:rFonts w:eastAsia="Arial Unicode MS" w:cs="Times New Roman"/>
          <w:sz w:val="28"/>
          <w:szCs w:val="28"/>
          <w:lang w:eastAsia="ar-SA"/>
        </w:rPr>
      </w:pPr>
    </w:p>
    <w:p w:rsidR="00C373F7" w:rsidRDefault="006B0602" w:rsidP="00DA0384">
      <w:pPr>
        <w:spacing w:after="0" w:line="240" w:lineRule="auto"/>
        <w:jc w:val="both"/>
        <w:rPr>
          <w:rFonts w:eastAsia="Arial Unicode MS" w:cs="Times New Roman"/>
          <w:sz w:val="28"/>
          <w:szCs w:val="28"/>
          <w:lang w:eastAsia="ar-SA"/>
        </w:rPr>
      </w:pPr>
      <w:r>
        <w:rPr>
          <w:rFonts w:eastAsia="Arial Unicode MS" w:cs="Times New Roman"/>
          <w:sz w:val="28"/>
          <w:szCs w:val="28"/>
          <w:lang w:eastAsia="ar-SA"/>
        </w:rPr>
        <w:tab/>
      </w:r>
      <w:r w:rsidR="009B53E0" w:rsidRPr="003E254B">
        <w:rPr>
          <w:rFonts w:eastAsia="Arial Unicode MS" w:cs="Times New Roman"/>
          <w:sz w:val="28"/>
          <w:szCs w:val="28"/>
          <w:lang w:eastAsia="ar-SA"/>
        </w:rPr>
        <w:t xml:space="preserve">Responsible officer should complete the table </w:t>
      </w:r>
      <w:r w:rsidR="00464CC3">
        <w:rPr>
          <w:rFonts w:eastAsia="Arial Unicode MS" w:cs="Times New Roman"/>
          <w:sz w:val="28"/>
          <w:szCs w:val="28"/>
          <w:lang w:eastAsia="ar-SA"/>
        </w:rPr>
        <w:t xml:space="preserve">(see sample on the </w:t>
      </w:r>
      <w:r w:rsidR="0050163A">
        <w:rPr>
          <w:rFonts w:eastAsia="Arial Unicode MS" w:cs="Times New Roman"/>
          <w:sz w:val="28"/>
          <w:szCs w:val="28"/>
          <w:lang w:eastAsia="ar-SA"/>
        </w:rPr>
        <w:t>P</w:t>
      </w:r>
      <w:r w:rsidR="00464CC3">
        <w:rPr>
          <w:rFonts w:eastAsia="Arial Unicode MS" w:cs="Times New Roman"/>
          <w:sz w:val="28"/>
          <w:szCs w:val="28"/>
          <w:lang w:eastAsia="ar-SA"/>
        </w:rPr>
        <w:t>age</w:t>
      </w:r>
      <w:r w:rsidR="00F637BE">
        <w:rPr>
          <w:rFonts w:eastAsia="Arial Unicode MS" w:cs="Times New Roman"/>
          <w:sz w:val="28"/>
          <w:szCs w:val="28"/>
          <w:lang w:eastAsia="ar-SA"/>
        </w:rPr>
        <w:t xml:space="preserve"> 2</w:t>
      </w:r>
      <w:r w:rsidR="00DA0384">
        <w:rPr>
          <w:rFonts w:eastAsia="Arial Unicode MS" w:cs="Times New Roman"/>
          <w:sz w:val="28"/>
          <w:szCs w:val="28"/>
          <w:lang w:eastAsia="ar-SA"/>
        </w:rPr>
        <w:t>4</w:t>
      </w:r>
      <w:r w:rsidR="00464CC3">
        <w:rPr>
          <w:rFonts w:eastAsia="Arial Unicode MS" w:cs="Times New Roman"/>
          <w:sz w:val="28"/>
          <w:szCs w:val="28"/>
          <w:lang w:eastAsia="ar-SA"/>
        </w:rPr>
        <w:t xml:space="preserve">) </w:t>
      </w:r>
      <w:r w:rsidR="009B53E0" w:rsidRPr="003E254B">
        <w:rPr>
          <w:rFonts w:eastAsia="Arial Unicode MS" w:cs="Times New Roman"/>
          <w:sz w:val="28"/>
          <w:szCs w:val="28"/>
          <w:lang w:eastAsia="ar-SA"/>
        </w:rPr>
        <w:t xml:space="preserve">for each item listed. </w:t>
      </w:r>
    </w:p>
    <w:p w:rsidR="00C20A6D" w:rsidRDefault="00C20A6D" w:rsidP="00E77225">
      <w:pPr>
        <w:jc w:val="both"/>
        <w:rPr>
          <w:rFonts w:eastAsia="Arial Unicode MS" w:cs="Times New Roman"/>
          <w:sz w:val="28"/>
          <w:szCs w:val="28"/>
          <w:lang w:eastAsia="ar-SA"/>
        </w:rPr>
      </w:pPr>
    </w:p>
    <w:p w:rsidR="006B0602" w:rsidRDefault="006B0602" w:rsidP="00E77225">
      <w:pPr>
        <w:pStyle w:val="Heading1"/>
        <w:spacing w:before="0" w:line="240" w:lineRule="auto"/>
        <w:jc w:val="both"/>
        <w:rPr>
          <w:rFonts w:asciiTheme="minorHAnsi" w:eastAsia="SimSun" w:hAnsiTheme="minorHAnsi" w:cs="Times New Roman"/>
          <w:bCs w:val="0"/>
          <w:lang w:eastAsia="zh-CN"/>
        </w:rPr>
      </w:pPr>
      <w:r>
        <w:rPr>
          <w:rFonts w:asciiTheme="minorHAnsi" w:eastAsia="SimSun" w:hAnsiTheme="minorHAnsi" w:cs="Times New Roman"/>
          <w:bCs w:val="0"/>
          <w:lang w:eastAsia="zh-CN"/>
        </w:rPr>
        <w:t xml:space="preserve">K. </w:t>
      </w:r>
      <w:r w:rsidRPr="00E77225">
        <w:rPr>
          <w:rFonts w:asciiTheme="minorHAnsi" w:eastAsia="SimSun" w:hAnsiTheme="minorHAnsi" w:cs="Times New Roman"/>
          <w:bCs w:val="0"/>
          <w:lang w:eastAsia="zh-CN"/>
        </w:rPr>
        <w:t>MONITORING PROGRESS BY PUROK</w:t>
      </w:r>
    </w:p>
    <w:p w:rsidR="00006B0C" w:rsidRPr="00006B0C" w:rsidRDefault="001D2E7C" w:rsidP="00006B0C">
      <w:pPr>
        <w:jc w:val="center"/>
        <w:rPr>
          <w:lang w:eastAsia="zh-CN"/>
        </w:rPr>
      </w:pPr>
      <w:r>
        <w:rPr>
          <w:noProof/>
          <w:lang w:eastAsia="en-GB"/>
        </w:rPr>
        <mc:AlternateContent>
          <mc:Choice Requires="wps">
            <w:drawing>
              <wp:anchor distT="0" distB="0" distL="114300" distR="114300" simplePos="0" relativeHeight="251715584" behindDoc="0" locked="0" layoutInCell="1" allowOverlap="1" wp14:anchorId="3AEE0040" wp14:editId="578C5FB4">
                <wp:simplePos x="0" y="0"/>
                <wp:positionH relativeFrom="column">
                  <wp:posOffset>4370070</wp:posOffset>
                </wp:positionH>
                <wp:positionV relativeFrom="paragraph">
                  <wp:posOffset>2649220</wp:posOffset>
                </wp:positionV>
                <wp:extent cx="866775" cy="11430"/>
                <wp:effectExtent l="38100" t="76200" r="0" b="102870"/>
                <wp:wrapNone/>
                <wp:docPr id="309" name="Straight Arrow Connector 309"/>
                <wp:cNvGraphicFramePr/>
                <a:graphic xmlns:a="http://schemas.openxmlformats.org/drawingml/2006/main">
                  <a:graphicData uri="http://schemas.microsoft.com/office/word/2010/wordprocessingShape">
                    <wps:wsp>
                      <wps:cNvCnPr/>
                      <wps:spPr>
                        <a:xfrm flipH="1">
                          <a:off x="0" y="0"/>
                          <a:ext cx="866775" cy="11430"/>
                        </a:xfrm>
                        <a:prstGeom prst="straightConnector1">
                          <a:avLst/>
                        </a:prstGeom>
                        <a:noFill/>
                        <a:ln w="19050"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309" o:spid="_x0000_s1026" type="#_x0000_t32" style="position:absolute;margin-left:344.1pt;margin-top:208.6pt;width:68.25pt;height:.9pt;flip:x;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" strokecolor="#4a7ebb" strokeweight="1.5pt">
                <v:stroke endarrow="open"/>
              </v:shape>
            </w:pict>
          </mc:Fallback>
        </mc:AlternateContent>
      </w:r>
      <w:r w:rsidR="00006B0C">
        <w:rPr>
          <w:noProof/>
          <w:lang w:eastAsia="en-GB"/>
        </w:rPr>
        <w:drawing>
          <wp:inline distT="0" distB="0" distL="0" distR="0" wp14:anchorId="01CFD706" wp14:editId="1D78B615">
            <wp:extent cx="2682240" cy="279209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2240" cy="2792095"/>
                    </a:xfrm>
                    <a:prstGeom prst="rect">
                      <a:avLst/>
                    </a:prstGeom>
                    <a:noFill/>
                  </pic:spPr>
                </pic:pic>
              </a:graphicData>
            </a:graphic>
          </wp:inline>
        </w:drawing>
      </w:r>
    </w:p>
    <w:p w:rsidR="006B0602" w:rsidRPr="003D3F26" w:rsidRDefault="006B0602" w:rsidP="00E77225">
      <w:pPr>
        <w:spacing w:after="0" w:line="240" w:lineRule="auto"/>
        <w:jc w:val="both"/>
      </w:pPr>
    </w:p>
    <w:p w:rsidR="006B0602" w:rsidRDefault="006B0602" w:rsidP="00DA0384">
      <w:pPr>
        <w:pStyle w:val="NoSpacing"/>
        <w:jc w:val="both"/>
        <w:rPr>
          <w:bCs/>
          <w:sz w:val="28"/>
          <w:szCs w:val="28"/>
        </w:rPr>
      </w:pPr>
      <w:r w:rsidRPr="003E254B">
        <w:rPr>
          <w:bCs/>
          <w:sz w:val="28"/>
          <w:szCs w:val="28"/>
        </w:rPr>
        <w:tab/>
        <w:t xml:space="preserve">Ideally, a database maybe developed to monitor high risk purok progress at the provincial or city level. </w:t>
      </w:r>
      <w:r>
        <w:rPr>
          <w:bCs/>
          <w:sz w:val="28"/>
          <w:szCs w:val="28"/>
        </w:rPr>
        <w:t>An example of a database developed during the MR-OPV mass immunization campaign in September 2014 in Region III which can still be used for implementing REP is shown on Page 2</w:t>
      </w:r>
      <w:r w:rsidR="00DA0384">
        <w:rPr>
          <w:bCs/>
          <w:sz w:val="28"/>
          <w:szCs w:val="28"/>
        </w:rPr>
        <w:t>5</w:t>
      </w:r>
      <w:r>
        <w:rPr>
          <w:bCs/>
          <w:sz w:val="28"/>
          <w:szCs w:val="28"/>
        </w:rPr>
        <w:t>.</w:t>
      </w:r>
    </w:p>
    <w:p w:rsidR="006B0602" w:rsidRDefault="006B0602" w:rsidP="00E77225">
      <w:pPr>
        <w:pStyle w:val="NoSpacing"/>
        <w:jc w:val="both"/>
        <w:rPr>
          <w:bCs/>
          <w:sz w:val="28"/>
          <w:szCs w:val="28"/>
        </w:rPr>
      </w:pPr>
    </w:p>
    <w:p w:rsidR="006B0602" w:rsidRPr="003E254B" w:rsidRDefault="006B0602" w:rsidP="00E77225">
      <w:pPr>
        <w:pStyle w:val="NoSpacing"/>
        <w:jc w:val="both"/>
        <w:rPr>
          <w:sz w:val="28"/>
          <w:szCs w:val="28"/>
        </w:rPr>
      </w:pPr>
      <w:r w:rsidRPr="003E254B">
        <w:rPr>
          <w:sz w:val="28"/>
          <w:szCs w:val="28"/>
        </w:rPr>
        <w:tab/>
        <w:t>One can seek support from regional</w:t>
      </w:r>
      <w:r w:rsidR="00702325">
        <w:rPr>
          <w:sz w:val="28"/>
          <w:szCs w:val="28"/>
        </w:rPr>
        <w:t>,</w:t>
      </w:r>
      <w:r w:rsidR="00DA0384">
        <w:rPr>
          <w:sz w:val="28"/>
          <w:szCs w:val="28"/>
        </w:rPr>
        <w:t xml:space="preserve"> </w:t>
      </w:r>
      <w:r w:rsidRPr="003E254B">
        <w:rPr>
          <w:sz w:val="28"/>
          <w:szCs w:val="28"/>
        </w:rPr>
        <w:t>provincial</w:t>
      </w:r>
      <w:r w:rsidR="00702325">
        <w:rPr>
          <w:sz w:val="28"/>
          <w:szCs w:val="28"/>
        </w:rPr>
        <w:t xml:space="preserve"> or </w:t>
      </w:r>
      <w:r w:rsidRPr="003E254B">
        <w:rPr>
          <w:sz w:val="28"/>
          <w:szCs w:val="28"/>
        </w:rPr>
        <w:t xml:space="preserve">city </w:t>
      </w:r>
      <w:r w:rsidR="00702325">
        <w:rPr>
          <w:sz w:val="28"/>
          <w:szCs w:val="28"/>
        </w:rPr>
        <w:t>IT</w:t>
      </w:r>
      <w:r w:rsidRPr="003E254B">
        <w:rPr>
          <w:sz w:val="28"/>
          <w:szCs w:val="28"/>
        </w:rPr>
        <w:t xml:space="preserve"> personnel for the development of a simple (Microsoft Excel-based) database for this purpose.</w:t>
      </w:r>
      <w:r w:rsidR="00702325">
        <w:rPr>
          <w:sz w:val="28"/>
          <w:szCs w:val="28"/>
        </w:rPr>
        <w:t xml:space="preserve"> Having an electronic database facilitates easier data analysis and tracking of progress.</w:t>
      </w:r>
    </w:p>
    <w:p w:rsidR="006B0602" w:rsidRPr="003E254B" w:rsidRDefault="006B0602" w:rsidP="00E77225">
      <w:pPr>
        <w:pStyle w:val="NoSpacing"/>
        <w:jc w:val="both"/>
        <w:rPr>
          <w:sz w:val="28"/>
          <w:szCs w:val="28"/>
        </w:rPr>
      </w:pPr>
    </w:p>
    <w:p w:rsidR="006B0602" w:rsidRPr="003E254B" w:rsidRDefault="006B0602" w:rsidP="00E77225">
      <w:pPr>
        <w:pStyle w:val="NoSpacing"/>
        <w:jc w:val="both"/>
        <w:rPr>
          <w:sz w:val="28"/>
          <w:szCs w:val="28"/>
        </w:rPr>
      </w:pPr>
      <w:r w:rsidRPr="003E254B">
        <w:rPr>
          <w:sz w:val="28"/>
          <w:szCs w:val="28"/>
        </w:rPr>
        <w:tab/>
        <w:t>Once available, transfer the data from Form 5 (Consolidated monitoring of quarterly card checking in high risk puroks) into the database.</w:t>
      </w:r>
    </w:p>
    <w:p w:rsidR="00702325" w:rsidRDefault="00702325" w:rsidP="00E77225">
      <w:pPr>
        <w:pStyle w:val="NoSpacing"/>
        <w:ind w:left="993"/>
        <w:jc w:val="both"/>
        <w:rPr>
          <w:sz w:val="28"/>
          <w:szCs w:val="28"/>
        </w:rPr>
      </w:pPr>
    </w:p>
    <w:p w:rsidR="006B0602" w:rsidRPr="00E77225" w:rsidRDefault="00702325" w:rsidP="00E77225">
      <w:pPr>
        <w:pStyle w:val="NoSpacing"/>
        <w:ind w:left="567"/>
        <w:jc w:val="both"/>
        <w:rPr>
          <w:rFonts w:eastAsiaTheme="majorEastAsia" w:cstheme="majorBidi"/>
          <w:b/>
          <w:bCs/>
          <w:color w:val="00B0F0"/>
          <w:sz w:val="28"/>
          <w:szCs w:val="28"/>
        </w:rPr>
      </w:pPr>
      <w:r w:rsidRPr="008B6FA2">
        <w:rPr>
          <w:rFonts w:eastAsiaTheme="majorEastAsia" w:cstheme="majorBidi"/>
          <w:b/>
          <w:bCs/>
          <w:color w:val="00B0F0"/>
          <w:sz w:val="28"/>
          <w:szCs w:val="28"/>
        </w:rPr>
        <w:t>PUROK INDICATORS TO MONITOR</w:t>
      </w:r>
    </w:p>
    <w:p w:rsidR="006B0602" w:rsidRPr="003E254B" w:rsidRDefault="006B0602" w:rsidP="00E77225">
      <w:pPr>
        <w:pStyle w:val="NoSpacing"/>
        <w:jc w:val="both"/>
        <w:rPr>
          <w:b/>
          <w:bCs/>
          <w:sz w:val="28"/>
          <w:szCs w:val="28"/>
        </w:rPr>
      </w:pPr>
    </w:p>
    <w:p w:rsidR="006B0602" w:rsidRDefault="00702325" w:rsidP="00E77225">
      <w:pPr>
        <w:pStyle w:val="NoSpacing"/>
        <w:ind w:left="714"/>
        <w:contextualSpacing/>
        <w:jc w:val="both"/>
        <w:rPr>
          <w:sz w:val="28"/>
          <w:szCs w:val="28"/>
        </w:rPr>
      </w:pPr>
      <w:r>
        <w:rPr>
          <w:color w:val="FF0000"/>
          <w:sz w:val="28"/>
          <w:szCs w:val="28"/>
        </w:rPr>
        <w:t xml:space="preserve">1. </w:t>
      </w:r>
      <w:r w:rsidRPr="00E77225">
        <w:rPr>
          <w:color w:val="FF0000"/>
          <w:sz w:val="28"/>
          <w:szCs w:val="28"/>
        </w:rPr>
        <w:t>High Risk Purok</w:t>
      </w:r>
      <w:r w:rsidR="006B0602" w:rsidRPr="00E77225">
        <w:rPr>
          <w:color w:val="FF0000"/>
          <w:sz w:val="28"/>
          <w:szCs w:val="28"/>
        </w:rPr>
        <w:t>:</w:t>
      </w:r>
      <w:r w:rsidR="006B0602" w:rsidRPr="00E77225">
        <w:rPr>
          <w:b/>
          <w:bCs/>
          <w:color w:val="FF0000"/>
          <w:sz w:val="28"/>
          <w:szCs w:val="28"/>
        </w:rPr>
        <w:t xml:space="preserve"> </w:t>
      </w:r>
      <w:r w:rsidR="006B0602" w:rsidRPr="00364204">
        <w:rPr>
          <w:sz w:val="28"/>
          <w:szCs w:val="28"/>
        </w:rPr>
        <w:t xml:space="preserve">&lt;90% of children with cards have complete immunization OR &gt;80% have no card </w:t>
      </w:r>
    </w:p>
    <w:p w:rsidR="006B0602" w:rsidRPr="00364204" w:rsidRDefault="006B0602" w:rsidP="00E77225">
      <w:pPr>
        <w:pStyle w:val="NoSpacing"/>
        <w:ind w:left="714"/>
        <w:contextualSpacing/>
        <w:jc w:val="both"/>
        <w:rPr>
          <w:sz w:val="28"/>
          <w:szCs w:val="28"/>
        </w:rPr>
      </w:pPr>
    </w:p>
    <w:p w:rsidR="006B0602" w:rsidRPr="00364204" w:rsidRDefault="00702325" w:rsidP="00E77225">
      <w:pPr>
        <w:pStyle w:val="NoSpacing"/>
        <w:ind w:left="714"/>
        <w:contextualSpacing/>
        <w:jc w:val="both"/>
        <w:rPr>
          <w:sz w:val="28"/>
          <w:szCs w:val="28"/>
        </w:rPr>
      </w:pPr>
      <w:r>
        <w:rPr>
          <w:color w:val="FF0000"/>
          <w:sz w:val="28"/>
          <w:szCs w:val="28"/>
        </w:rPr>
        <w:t xml:space="preserve">2. </w:t>
      </w:r>
      <w:r w:rsidRPr="00E77225">
        <w:rPr>
          <w:color w:val="FF0000"/>
          <w:sz w:val="28"/>
          <w:szCs w:val="28"/>
        </w:rPr>
        <w:t>Low Risk Purok</w:t>
      </w:r>
      <w:r w:rsidR="006B0602" w:rsidRPr="00E77225">
        <w:rPr>
          <w:color w:val="FF0000"/>
          <w:sz w:val="28"/>
          <w:szCs w:val="28"/>
        </w:rPr>
        <w:t xml:space="preserve">: </w:t>
      </w:r>
      <w:r w:rsidR="006B0602" w:rsidRPr="00364204">
        <w:rPr>
          <w:sz w:val="28"/>
          <w:szCs w:val="28"/>
          <w:u w:val="single"/>
        </w:rPr>
        <w:t>&gt;</w:t>
      </w:r>
      <w:r w:rsidR="006B0602" w:rsidRPr="00364204">
        <w:rPr>
          <w:sz w:val="28"/>
          <w:szCs w:val="28"/>
        </w:rPr>
        <w:t>90% of children with cards have complete immunization</w:t>
      </w:r>
    </w:p>
    <w:p w:rsidR="006B0602" w:rsidRPr="00364204" w:rsidRDefault="006B0602" w:rsidP="00E77225">
      <w:pPr>
        <w:pStyle w:val="NoSpacing"/>
        <w:ind w:left="714"/>
        <w:contextualSpacing/>
        <w:jc w:val="both"/>
        <w:rPr>
          <w:sz w:val="28"/>
          <w:szCs w:val="28"/>
        </w:rPr>
      </w:pPr>
    </w:p>
    <w:p w:rsidR="006B0602" w:rsidRPr="00E77225" w:rsidRDefault="006B0602" w:rsidP="00E77225">
      <w:pPr>
        <w:pStyle w:val="NoSpacing"/>
        <w:ind w:left="714"/>
        <w:contextualSpacing/>
        <w:jc w:val="both"/>
        <w:rPr>
          <w:color w:val="FF0000"/>
          <w:sz w:val="28"/>
          <w:szCs w:val="28"/>
        </w:rPr>
      </w:pPr>
      <w:r w:rsidRPr="00E77225">
        <w:rPr>
          <w:color w:val="FF0000"/>
          <w:sz w:val="28"/>
          <w:szCs w:val="28"/>
        </w:rPr>
        <w:t xml:space="preserve">3. </w:t>
      </w:r>
      <w:r w:rsidR="00702325">
        <w:rPr>
          <w:color w:val="FF0000"/>
          <w:sz w:val="28"/>
          <w:szCs w:val="28"/>
        </w:rPr>
        <w:t xml:space="preserve">Purok needing </w:t>
      </w:r>
      <w:r w:rsidR="0036790F">
        <w:rPr>
          <w:color w:val="FF0000"/>
          <w:sz w:val="28"/>
          <w:szCs w:val="28"/>
        </w:rPr>
        <w:t>follow</w:t>
      </w:r>
      <w:r w:rsidR="00702325">
        <w:rPr>
          <w:color w:val="FF0000"/>
          <w:sz w:val="28"/>
          <w:szCs w:val="28"/>
        </w:rPr>
        <w:t xml:space="preserve"> up immunization</w:t>
      </w:r>
      <w:r w:rsidRPr="00E77225">
        <w:rPr>
          <w:color w:val="FF0000"/>
          <w:sz w:val="28"/>
          <w:szCs w:val="28"/>
        </w:rPr>
        <w:t xml:space="preserve">: </w:t>
      </w:r>
      <w:r w:rsidR="00702325">
        <w:rPr>
          <w:color w:val="FF0000"/>
          <w:sz w:val="28"/>
          <w:szCs w:val="28"/>
        </w:rPr>
        <w:t xml:space="preserve"> </w:t>
      </w:r>
      <w:r w:rsidR="00702325" w:rsidRPr="00E77225">
        <w:rPr>
          <w:sz w:val="28"/>
          <w:szCs w:val="28"/>
        </w:rPr>
        <w:t xml:space="preserve">based on </w:t>
      </w:r>
      <w:r w:rsidRPr="00702325">
        <w:rPr>
          <w:sz w:val="28"/>
          <w:szCs w:val="28"/>
        </w:rPr>
        <w:t xml:space="preserve">the </w:t>
      </w:r>
      <w:r w:rsidRPr="00364204">
        <w:rPr>
          <w:sz w:val="28"/>
          <w:szCs w:val="28"/>
        </w:rPr>
        <w:t>information on the</w:t>
      </w:r>
      <w:r w:rsidR="00702325">
        <w:rPr>
          <w:sz w:val="28"/>
          <w:szCs w:val="28"/>
        </w:rPr>
        <w:t xml:space="preserve"> (1) </w:t>
      </w:r>
      <w:r w:rsidR="00702325" w:rsidRPr="00364204">
        <w:rPr>
          <w:sz w:val="28"/>
          <w:szCs w:val="28"/>
        </w:rPr>
        <w:t>date</w:t>
      </w:r>
      <w:r w:rsidRPr="00364204">
        <w:rPr>
          <w:sz w:val="28"/>
          <w:szCs w:val="28"/>
        </w:rPr>
        <w:t xml:space="preserve"> </w:t>
      </w:r>
      <w:r w:rsidR="00702325">
        <w:rPr>
          <w:sz w:val="28"/>
          <w:szCs w:val="28"/>
        </w:rPr>
        <w:t xml:space="preserve">last </w:t>
      </w:r>
      <w:r w:rsidR="0036790F">
        <w:rPr>
          <w:sz w:val="28"/>
          <w:szCs w:val="28"/>
        </w:rPr>
        <w:t>follow</w:t>
      </w:r>
      <w:r w:rsidRPr="00364204">
        <w:rPr>
          <w:sz w:val="28"/>
          <w:szCs w:val="28"/>
        </w:rPr>
        <w:t xml:space="preserve"> up immunization was done</w:t>
      </w:r>
      <w:r w:rsidR="00702325">
        <w:rPr>
          <w:sz w:val="28"/>
          <w:szCs w:val="28"/>
        </w:rPr>
        <w:t xml:space="preserve"> and (2)</w:t>
      </w:r>
      <w:r w:rsidRPr="00364204">
        <w:rPr>
          <w:sz w:val="28"/>
          <w:szCs w:val="28"/>
        </w:rPr>
        <w:t xml:space="preserve"> total number of pentavalent and/or measles vaccines given</w:t>
      </w:r>
      <w:r w:rsidR="00702325">
        <w:rPr>
          <w:sz w:val="28"/>
          <w:szCs w:val="28"/>
        </w:rPr>
        <w:t>.</w:t>
      </w:r>
    </w:p>
    <w:p w:rsidR="00C20A6D" w:rsidRDefault="00C20A6D" w:rsidP="00E77225">
      <w:pPr>
        <w:jc w:val="both"/>
        <w:rPr>
          <w:rFonts w:eastAsia="Arial Unicode MS" w:cs="Times New Roman"/>
          <w:sz w:val="28"/>
          <w:szCs w:val="28"/>
          <w:lang w:eastAsia="ar-SA"/>
        </w:rPr>
      </w:pPr>
    </w:p>
    <w:p w:rsidR="00C20A6D" w:rsidRDefault="00C20A6D" w:rsidP="00464CC3">
      <w:pPr>
        <w:rPr>
          <w:rFonts w:eastAsia="Arial Unicode MS" w:cs="Times New Roman"/>
          <w:sz w:val="28"/>
          <w:szCs w:val="28"/>
          <w:lang w:eastAsia="ar-SA"/>
        </w:rPr>
      </w:pPr>
    </w:p>
    <w:p w:rsidR="00C20A6D" w:rsidRDefault="00C20A6D" w:rsidP="00464CC3">
      <w:pPr>
        <w:rPr>
          <w:rFonts w:eastAsia="Arial Unicode MS" w:cs="Times New Roman"/>
          <w:sz w:val="28"/>
          <w:szCs w:val="28"/>
          <w:lang w:eastAsia="ar-SA"/>
        </w:rPr>
      </w:pPr>
    </w:p>
    <w:p w:rsidR="00C20A6D" w:rsidRDefault="00C20A6D" w:rsidP="00464CC3">
      <w:pPr>
        <w:rPr>
          <w:rFonts w:eastAsia="Arial Unicode MS" w:cs="Times New Roman"/>
          <w:sz w:val="28"/>
          <w:szCs w:val="28"/>
          <w:lang w:eastAsia="ar-SA"/>
        </w:rPr>
      </w:pPr>
    </w:p>
    <w:p w:rsidR="00C20A6D" w:rsidRPr="003E254B" w:rsidRDefault="00C20A6D" w:rsidP="00464CC3">
      <w:pPr>
        <w:rPr>
          <w:b/>
          <w:sz w:val="28"/>
          <w:szCs w:val="28"/>
          <w:lang w:val="en-US"/>
        </w:rPr>
      </w:pPr>
    </w:p>
    <w:p w:rsidR="00C20A6D" w:rsidRDefault="00C20A6D" w:rsidP="00F618AE">
      <w:pPr>
        <w:jc w:val="center"/>
        <w:rPr>
          <w:b/>
          <w:sz w:val="28"/>
          <w:szCs w:val="28"/>
        </w:rPr>
        <w:sectPr w:rsidR="00C20A6D" w:rsidSect="001617AA">
          <w:pgSz w:w="11906" w:h="16838"/>
          <w:pgMar w:top="1440" w:right="1080" w:bottom="1440" w:left="1080" w:header="708" w:footer="708" w:gutter="0"/>
          <w:cols w:space="708"/>
          <w:docGrid w:linePitch="360"/>
        </w:sectPr>
      </w:pPr>
    </w:p>
    <w:p w:rsidR="00C20A6D" w:rsidRDefault="00B02959">
      <w:pPr>
        <w:jc w:val="center"/>
        <w:rPr>
          <w:b/>
          <w:sz w:val="28"/>
          <w:szCs w:val="28"/>
        </w:rPr>
        <w:sectPr w:rsidR="00C20A6D" w:rsidSect="00E77225">
          <w:pgSz w:w="11906" w:h="16838"/>
          <w:pgMar w:top="1440" w:right="1080" w:bottom="1440" w:left="1080" w:header="706" w:footer="706" w:gutter="0"/>
          <w:cols w:space="708"/>
          <w:docGrid w:linePitch="360"/>
        </w:sectPr>
      </w:pPr>
      <w:r w:rsidRPr="00B02959">
        <w:rPr>
          <w:noProof/>
          <w:lang w:eastAsia="en-GB"/>
        </w:rPr>
        <w:lastRenderedPageBreak/>
        <w:drawing>
          <wp:inline distT="0" distB="0" distL="0" distR="0" wp14:anchorId="45336527" wp14:editId="5FBC54B2">
            <wp:extent cx="8762389" cy="6076160"/>
            <wp:effectExtent l="9843"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8796772" cy="6100003"/>
                    </a:xfrm>
                    <a:prstGeom prst="rect">
                      <a:avLst/>
                    </a:prstGeom>
                    <a:noFill/>
                    <a:ln>
                      <a:noFill/>
                    </a:ln>
                  </pic:spPr>
                </pic:pic>
              </a:graphicData>
            </a:graphic>
          </wp:inline>
        </w:drawing>
      </w:r>
    </w:p>
    <w:p w:rsidR="008B6FA2" w:rsidRDefault="008B6FA2">
      <w:r w:rsidRPr="003E254B">
        <w:rPr>
          <w:noProof/>
          <w:sz w:val="28"/>
          <w:szCs w:val="28"/>
          <w:lang w:eastAsia="en-GB"/>
        </w:rPr>
        <w:lastRenderedPageBreak/>
        <w:drawing>
          <wp:inline distT="0" distB="0" distL="0" distR="0" wp14:anchorId="109F037E" wp14:editId="3F55BC49">
            <wp:extent cx="8698663" cy="6018500"/>
            <wp:effectExtent l="25717" t="12383" r="14288" b="14287"/>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rot="16200000">
                      <a:off x="0" y="0"/>
                      <a:ext cx="8695094" cy="6016031"/>
                    </a:xfrm>
                    <a:prstGeom prst="rect">
                      <a:avLst/>
                    </a:prstGeom>
                    <a:noFill/>
                    <a:ln w="6350">
                      <a:solidFill>
                        <a:schemeClr val="tx1"/>
                      </a:solidFill>
                    </a:ln>
                  </pic:spPr>
                </pic:pic>
              </a:graphicData>
            </a:graphic>
          </wp:inline>
        </w:drawing>
      </w:r>
      <w:r>
        <w:br w:type="page"/>
      </w:r>
    </w:p>
    <w:p w:rsidR="00364204" w:rsidRDefault="004F1D75" w:rsidP="00E77225">
      <w:pPr>
        <w:pStyle w:val="Heading1"/>
        <w:jc w:val="center"/>
        <w:rPr>
          <w:color w:val="7030A0"/>
          <w:sz w:val="32"/>
          <w:szCs w:val="32"/>
        </w:rPr>
      </w:pPr>
      <w:r w:rsidRPr="00E77225">
        <w:rPr>
          <w:color w:val="7030A0"/>
          <w:sz w:val="32"/>
          <w:szCs w:val="32"/>
        </w:rPr>
        <w:lastRenderedPageBreak/>
        <w:t>SECTION II. MAINTAINING HIGH POPULATION IMMUNITY IN LOW RISK PUROKS</w:t>
      </w:r>
    </w:p>
    <w:p w:rsidR="00D420BA" w:rsidRPr="00E77225" w:rsidRDefault="00D420BA" w:rsidP="00E77225"/>
    <w:p w:rsidR="00364204" w:rsidRPr="00E77225" w:rsidRDefault="00ED45F7" w:rsidP="00E77225">
      <w:pPr>
        <w:pStyle w:val="Heading1"/>
        <w:spacing w:before="0" w:line="240" w:lineRule="auto"/>
        <w:rPr>
          <w:rFonts w:asciiTheme="minorHAnsi" w:eastAsia="SimSun" w:hAnsiTheme="minorHAnsi" w:cs="Times New Roman"/>
          <w:bCs w:val="0"/>
          <w:lang w:eastAsia="zh-CN"/>
        </w:rPr>
      </w:pPr>
      <w:r>
        <w:rPr>
          <w:rFonts w:asciiTheme="minorHAnsi" w:eastAsia="SimSun" w:hAnsiTheme="minorHAnsi" w:cs="Times New Roman"/>
          <w:bCs w:val="0"/>
          <w:lang w:eastAsia="zh-CN"/>
        </w:rPr>
        <w:t xml:space="preserve">A. </w:t>
      </w:r>
      <w:r w:rsidR="00364204" w:rsidRPr="00E77225">
        <w:rPr>
          <w:rFonts w:asciiTheme="minorHAnsi" w:eastAsia="SimSun" w:hAnsiTheme="minorHAnsi" w:cs="Times New Roman"/>
          <w:bCs w:val="0"/>
          <w:lang w:eastAsia="zh-CN"/>
        </w:rPr>
        <w:t>QUARTERLY RHU/ HC</w:t>
      </w:r>
      <w:r w:rsidR="00286F14">
        <w:rPr>
          <w:rFonts w:asciiTheme="minorHAnsi" w:eastAsia="SimSun" w:hAnsiTheme="minorHAnsi" w:cs="Times New Roman"/>
          <w:bCs w:val="0"/>
          <w:lang w:eastAsia="zh-CN"/>
        </w:rPr>
        <w:t xml:space="preserve"> IMMUNIZATION</w:t>
      </w:r>
      <w:r w:rsidR="00364204" w:rsidRPr="00E77225">
        <w:rPr>
          <w:rFonts w:asciiTheme="minorHAnsi" w:eastAsia="SimSun" w:hAnsiTheme="minorHAnsi" w:cs="Times New Roman"/>
          <w:bCs w:val="0"/>
          <w:lang w:eastAsia="zh-CN"/>
        </w:rPr>
        <w:t xml:space="preserve"> COVERAGE MONITORI</w:t>
      </w:r>
      <w:r w:rsidR="00286F14">
        <w:rPr>
          <w:rFonts w:asciiTheme="minorHAnsi" w:eastAsia="SimSun" w:hAnsiTheme="minorHAnsi" w:cs="Times New Roman"/>
          <w:bCs w:val="0"/>
          <w:lang w:eastAsia="zh-CN"/>
        </w:rPr>
        <w:t>N</w:t>
      </w:r>
      <w:r w:rsidR="00364204" w:rsidRPr="00E77225">
        <w:rPr>
          <w:rFonts w:asciiTheme="minorHAnsi" w:eastAsia="SimSun" w:hAnsiTheme="minorHAnsi" w:cs="Times New Roman"/>
          <w:bCs w:val="0"/>
          <w:lang w:eastAsia="zh-CN"/>
        </w:rPr>
        <w:t>G US</w:t>
      </w:r>
      <w:r w:rsidR="00286F14">
        <w:rPr>
          <w:rFonts w:asciiTheme="minorHAnsi" w:eastAsia="SimSun" w:hAnsiTheme="minorHAnsi" w:cs="Times New Roman"/>
          <w:bCs w:val="0"/>
          <w:lang w:eastAsia="zh-CN"/>
        </w:rPr>
        <w:t xml:space="preserve">ING </w:t>
      </w:r>
      <w:r w:rsidR="00364204" w:rsidRPr="00E77225">
        <w:rPr>
          <w:rFonts w:asciiTheme="minorHAnsi" w:eastAsia="SimSun" w:hAnsiTheme="minorHAnsi" w:cs="Times New Roman"/>
          <w:bCs w:val="0"/>
          <w:lang w:eastAsia="zh-CN"/>
        </w:rPr>
        <w:t>FORM 8</w:t>
      </w:r>
    </w:p>
    <w:p w:rsidR="00364204" w:rsidRPr="003E254B" w:rsidRDefault="00364204">
      <w:pPr>
        <w:pStyle w:val="NoSpacing"/>
        <w:jc w:val="both"/>
        <w:rPr>
          <w:b/>
          <w:bCs/>
          <w:sz w:val="28"/>
          <w:szCs w:val="28"/>
        </w:rPr>
      </w:pPr>
    </w:p>
    <w:p w:rsidR="004F1D75" w:rsidRDefault="004F1D75" w:rsidP="00E77225">
      <w:pPr>
        <w:pStyle w:val="NoSpacing"/>
        <w:ind w:firstLine="567"/>
        <w:jc w:val="both"/>
        <w:rPr>
          <w:sz w:val="28"/>
          <w:szCs w:val="28"/>
        </w:rPr>
      </w:pPr>
      <w:r>
        <w:rPr>
          <w:sz w:val="28"/>
          <w:szCs w:val="28"/>
        </w:rPr>
        <w:t xml:space="preserve">High population immunity can be maintained in </w:t>
      </w:r>
      <w:r w:rsidR="00ED45F7">
        <w:rPr>
          <w:sz w:val="28"/>
          <w:szCs w:val="28"/>
        </w:rPr>
        <w:t>low r</w:t>
      </w:r>
      <w:r>
        <w:rPr>
          <w:sz w:val="28"/>
          <w:szCs w:val="28"/>
        </w:rPr>
        <w:t xml:space="preserve">isk </w:t>
      </w:r>
      <w:r w:rsidR="00ED45F7">
        <w:rPr>
          <w:sz w:val="28"/>
          <w:szCs w:val="28"/>
        </w:rPr>
        <w:t>p</w:t>
      </w:r>
      <w:r>
        <w:rPr>
          <w:sz w:val="28"/>
          <w:szCs w:val="28"/>
        </w:rPr>
        <w:t xml:space="preserve">uroks by regular analysis of reported </w:t>
      </w:r>
      <w:r w:rsidR="00ED45F7">
        <w:rPr>
          <w:sz w:val="28"/>
          <w:szCs w:val="28"/>
        </w:rPr>
        <w:t xml:space="preserve">coverage </w:t>
      </w:r>
      <w:r>
        <w:rPr>
          <w:sz w:val="28"/>
          <w:szCs w:val="28"/>
        </w:rPr>
        <w:t xml:space="preserve">data by </w:t>
      </w:r>
      <w:r w:rsidR="00ED45F7">
        <w:rPr>
          <w:sz w:val="28"/>
          <w:szCs w:val="28"/>
        </w:rPr>
        <w:t>b</w:t>
      </w:r>
      <w:r>
        <w:rPr>
          <w:sz w:val="28"/>
          <w:szCs w:val="28"/>
        </w:rPr>
        <w:t>arangay.</w:t>
      </w:r>
      <w:r w:rsidR="00D420BA">
        <w:rPr>
          <w:sz w:val="28"/>
          <w:szCs w:val="28"/>
        </w:rPr>
        <w:t xml:space="preserve"> </w:t>
      </w:r>
      <w:r>
        <w:rPr>
          <w:sz w:val="28"/>
          <w:szCs w:val="28"/>
        </w:rPr>
        <w:t>Low risk puroks may become high risk during the course of the year for many reasons, so it is essential to review data on a regular basis.</w:t>
      </w:r>
    </w:p>
    <w:p w:rsidR="00ED45F7" w:rsidRDefault="00ED45F7" w:rsidP="00E77225">
      <w:pPr>
        <w:pStyle w:val="NoSpacing"/>
        <w:ind w:firstLine="567"/>
        <w:jc w:val="both"/>
        <w:rPr>
          <w:sz w:val="28"/>
          <w:szCs w:val="28"/>
        </w:rPr>
      </w:pPr>
    </w:p>
    <w:p w:rsidR="00364204" w:rsidRPr="003E254B" w:rsidRDefault="00AA0F90" w:rsidP="00E77225">
      <w:pPr>
        <w:pStyle w:val="NoSpacing"/>
        <w:ind w:firstLine="567"/>
        <w:jc w:val="both"/>
        <w:rPr>
          <w:sz w:val="28"/>
          <w:szCs w:val="28"/>
        </w:rPr>
      </w:pPr>
      <w:r>
        <w:rPr>
          <w:sz w:val="28"/>
          <w:szCs w:val="28"/>
        </w:rPr>
        <w:t>Quarterly d</w:t>
      </w:r>
      <w:r w:rsidR="00364204" w:rsidRPr="003E254B">
        <w:rPr>
          <w:sz w:val="28"/>
          <w:szCs w:val="28"/>
        </w:rPr>
        <w:t xml:space="preserve">ata analysis </w:t>
      </w:r>
      <w:r>
        <w:rPr>
          <w:sz w:val="28"/>
          <w:szCs w:val="28"/>
        </w:rPr>
        <w:t>at</w:t>
      </w:r>
      <w:r w:rsidR="00364204" w:rsidRPr="003E254B">
        <w:rPr>
          <w:sz w:val="28"/>
          <w:szCs w:val="28"/>
        </w:rPr>
        <w:t xml:space="preserve"> the RHU/HC will identify </w:t>
      </w:r>
      <w:r w:rsidRPr="003E254B">
        <w:rPr>
          <w:sz w:val="28"/>
          <w:szCs w:val="28"/>
        </w:rPr>
        <w:t xml:space="preserve">low coverage </w:t>
      </w:r>
      <w:r w:rsidR="00364204" w:rsidRPr="003E254B">
        <w:rPr>
          <w:sz w:val="28"/>
          <w:szCs w:val="28"/>
        </w:rPr>
        <w:t>barangays (with or without high risk puroks) where additional actions are needed, such as conducting outreach immunization activities.</w:t>
      </w:r>
    </w:p>
    <w:p w:rsidR="00ED45F7" w:rsidRPr="003E254B" w:rsidRDefault="00ED45F7" w:rsidP="00E77225">
      <w:pPr>
        <w:pStyle w:val="NoSpacing"/>
        <w:ind w:firstLine="567"/>
        <w:jc w:val="both"/>
        <w:rPr>
          <w:sz w:val="28"/>
          <w:szCs w:val="28"/>
        </w:rPr>
      </w:pPr>
    </w:p>
    <w:p w:rsidR="00364204" w:rsidRPr="003E254B" w:rsidRDefault="00ED45F7" w:rsidP="00E77225">
      <w:pPr>
        <w:pStyle w:val="NoSpacing"/>
        <w:ind w:firstLine="567"/>
        <w:jc w:val="both"/>
        <w:rPr>
          <w:sz w:val="28"/>
          <w:szCs w:val="28"/>
        </w:rPr>
      </w:pPr>
      <w:r>
        <w:rPr>
          <w:sz w:val="28"/>
          <w:szCs w:val="28"/>
        </w:rPr>
        <w:t xml:space="preserve">A sample of </w:t>
      </w:r>
      <w:r w:rsidR="00364204" w:rsidRPr="003E254B">
        <w:rPr>
          <w:sz w:val="28"/>
          <w:szCs w:val="28"/>
        </w:rPr>
        <w:t xml:space="preserve">Form </w:t>
      </w:r>
      <w:r w:rsidR="00296961">
        <w:rPr>
          <w:sz w:val="28"/>
          <w:szCs w:val="28"/>
        </w:rPr>
        <w:t>8</w:t>
      </w:r>
      <w:r w:rsidR="000929A1">
        <w:rPr>
          <w:sz w:val="28"/>
          <w:szCs w:val="28"/>
        </w:rPr>
        <w:t xml:space="preserve"> on page 2</w:t>
      </w:r>
      <w:r w:rsidR="00296961">
        <w:rPr>
          <w:sz w:val="28"/>
          <w:szCs w:val="28"/>
        </w:rPr>
        <w:t>7</w:t>
      </w:r>
      <w:r w:rsidR="000929A1">
        <w:rPr>
          <w:sz w:val="28"/>
          <w:szCs w:val="28"/>
        </w:rPr>
        <w:t xml:space="preserve"> shows how t</w:t>
      </w:r>
      <w:r w:rsidR="00364204" w:rsidRPr="003E254B">
        <w:rPr>
          <w:sz w:val="28"/>
          <w:szCs w:val="28"/>
        </w:rPr>
        <w:t>o monitor coverage data per barangay, which will help supervisors/EPI coordinators in planning for appropriate actions.</w:t>
      </w:r>
    </w:p>
    <w:p w:rsidR="00ED45F7" w:rsidRPr="003E254B" w:rsidRDefault="00ED45F7" w:rsidP="00E77225">
      <w:pPr>
        <w:pStyle w:val="NoSpacing"/>
        <w:ind w:firstLine="567"/>
        <w:jc w:val="both"/>
        <w:rPr>
          <w:sz w:val="28"/>
          <w:szCs w:val="28"/>
        </w:rPr>
      </w:pPr>
    </w:p>
    <w:p w:rsidR="00364204" w:rsidRDefault="000929A1" w:rsidP="00E77225">
      <w:pPr>
        <w:pStyle w:val="NoSpacing"/>
        <w:ind w:firstLine="567"/>
        <w:jc w:val="both"/>
        <w:rPr>
          <w:sz w:val="28"/>
          <w:szCs w:val="28"/>
        </w:rPr>
      </w:pPr>
      <w:r>
        <w:rPr>
          <w:sz w:val="28"/>
          <w:szCs w:val="28"/>
        </w:rPr>
        <w:t>If the Barangay coverage data shows low performance, supervisors should review the TCL</w:t>
      </w:r>
      <w:r w:rsidR="00ED45F7">
        <w:rPr>
          <w:sz w:val="28"/>
          <w:szCs w:val="28"/>
        </w:rPr>
        <w:t>s per purok</w:t>
      </w:r>
      <w:r>
        <w:rPr>
          <w:sz w:val="28"/>
          <w:szCs w:val="28"/>
        </w:rPr>
        <w:t xml:space="preserve"> for </w:t>
      </w:r>
      <w:r w:rsidR="00AA0F90">
        <w:rPr>
          <w:sz w:val="28"/>
          <w:szCs w:val="28"/>
        </w:rPr>
        <w:t xml:space="preserve">the low performing </w:t>
      </w:r>
      <w:r>
        <w:rPr>
          <w:sz w:val="28"/>
          <w:szCs w:val="28"/>
        </w:rPr>
        <w:t xml:space="preserve">barangay and try to decide which puroks have </w:t>
      </w:r>
      <w:r w:rsidR="00AA0F90">
        <w:rPr>
          <w:sz w:val="28"/>
          <w:szCs w:val="28"/>
        </w:rPr>
        <w:t>high number of un</w:t>
      </w:r>
      <w:r w:rsidR="00ED45F7">
        <w:rPr>
          <w:sz w:val="28"/>
          <w:szCs w:val="28"/>
        </w:rPr>
        <w:t>vaccinated</w:t>
      </w:r>
      <w:r w:rsidR="00AA0F90">
        <w:rPr>
          <w:sz w:val="28"/>
          <w:szCs w:val="28"/>
        </w:rPr>
        <w:t>/incompletely vaccinated</w:t>
      </w:r>
      <w:r w:rsidR="00ED45F7">
        <w:rPr>
          <w:sz w:val="28"/>
          <w:szCs w:val="28"/>
        </w:rPr>
        <w:t xml:space="preserve"> children</w:t>
      </w:r>
      <w:r>
        <w:rPr>
          <w:sz w:val="28"/>
          <w:szCs w:val="28"/>
        </w:rPr>
        <w:t xml:space="preserve">, irregular sessions or any other problems. In this way a previously low risk purok may achieve </w:t>
      </w:r>
      <w:r w:rsidR="00381BE4">
        <w:rPr>
          <w:sz w:val="28"/>
          <w:szCs w:val="28"/>
        </w:rPr>
        <w:t xml:space="preserve">a </w:t>
      </w:r>
      <w:r>
        <w:rPr>
          <w:sz w:val="28"/>
          <w:szCs w:val="28"/>
        </w:rPr>
        <w:t>high risk status</w:t>
      </w:r>
      <w:r w:rsidR="00381BE4">
        <w:rPr>
          <w:sz w:val="28"/>
          <w:szCs w:val="28"/>
        </w:rPr>
        <w:t>,</w:t>
      </w:r>
      <w:r>
        <w:rPr>
          <w:sz w:val="28"/>
          <w:szCs w:val="28"/>
        </w:rPr>
        <w:t xml:space="preserve"> which will call for master listing and </w:t>
      </w:r>
      <w:r w:rsidR="0036790F">
        <w:rPr>
          <w:sz w:val="28"/>
          <w:szCs w:val="28"/>
        </w:rPr>
        <w:t xml:space="preserve">follow </w:t>
      </w:r>
      <w:r>
        <w:rPr>
          <w:sz w:val="28"/>
          <w:szCs w:val="28"/>
        </w:rPr>
        <w:t>up</w:t>
      </w:r>
      <w:r w:rsidR="0036790F">
        <w:rPr>
          <w:sz w:val="28"/>
          <w:szCs w:val="28"/>
        </w:rPr>
        <w:t xml:space="preserve"> immunization activities</w:t>
      </w:r>
      <w:r>
        <w:rPr>
          <w:sz w:val="28"/>
          <w:szCs w:val="28"/>
        </w:rPr>
        <w:t>.</w:t>
      </w:r>
    </w:p>
    <w:p w:rsidR="00AA0F90" w:rsidRDefault="00835F23" w:rsidP="00835F23">
      <w:pPr>
        <w:pStyle w:val="NoSpacing"/>
        <w:ind w:firstLine="567"/>
        <w:jc w:val="center"/>
        <w:rPr>
          <w:sz w:val="28"/>
          <w:szCs w:val="28"/>
        </w:rPr>
      </w:pPr>
      <w:r>
        <w:rPr>
          <w:noProof/>
          <w:sz w:val="28"/>
          <w:szCs w:val="28"/>
          <w:lang w:eastAsia="en-GB"/>
        </w:rPr>
        <w:drawing>
          <wp:inline distT="0" distB="0" distL="0" distR="0" wp14:anchorId="099F2F14">
            <wp:extent cx="4120737" cy="294497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30964" cy="2952286"/>
                    </a:xfrm>
                    <a:prstGeom prst="rect">
                      <a:avLst/>
                    </a:prstGeom>
                    <a:noFill/>
                  </pic:spPr>
                </pic:pic>
              </a:graphicData>
            </a:graphic>
          </wp:inline>
        </w:drawing>
      </w:r>
    </w:p>
    <w:p w:rsidR="00AA0F90" w:rsidRDefault="00AA0F90" w:rsidP="00E77225">
      <w:pPr>
        <w:pStyle w:val="NoSpacing"/>
        <w:ind w:firstLine="567"/>
        <w:jc w:val="center"/>
        <w:rPr>
          <w:rFonts w:eastAsiaTheme="majorEastAsia" w:cstheme="majorBidi"/>
          <w:b/>
          <w:bCs/>
          <w:color w:val="00B0F0"/>
          <w:sz w:val="28"/>
          <w:szCs w:val="28"/>
        </w:rPr>
      </w:pPr>
      <w:r w:rsidRPr="00AA0F90">
        <w:rPr>
          <w:rFonts w:eastAsiaTheme="majorEastAsia" w:cstheme="majorBidi"/>
          <w:b/>
          <w:bCs/>
          <w:color w:val="00B0F0"/>
          <w:sz w:val="28"/>
          <w:szCs w:val="28"/>
        </w:rPr>
        <w:t xml:space="preserve"> </w:t>
      </w:r>
    </w:p>
    <w:p w:rsidR="00364204" w:rsidRPr="00E77225" w:rsidRDefault="00AA0F90" w:rsidP="00E77225">
      <w:pPr>
        <w:pStyle w:val="NoSpacing"/>
        <w:ind w:firstLine="567"/>
        <w:jc w:val="center"/>
        <w:rPr>
          <w:b/>
          <w:bCs/>
          <w:sz w:val="28"/>
          <w:szCs w:val="28"/>
        </w:rPr>
      </w:pPr>
      <w:r w:rsidRPr="00E77225">
        <w:rPr>
          <w:rFonts w:eastAsiaTheme="majorEastAsia" w:cstheme="majorBidi"/>
          <w:b/>
          <w:bCs/>
          <w:sz w:val="28"/>
          <w:szCs w:val="28"/>
        </w:rPr>
        <w:t>The REP Cycle: from high risk purok to low risk purok.</w:t>
      </w:r>
    </w:p>
    <w:p w:rsidR="00F261E8" w:rsidRDefault="00F261E8" w:rsidP="00F618AE">
      <w:pPr>
        <w:pStyle w:val="NoSpacing"/>
        <w:jc w:val="center"/>
        <w:rPr>
          <w:sz w:val="28"/>
          <w:szCs w:val="28"/>
        </w:rPr>
        <w:sectPr w:rsidR="00F261E8" w:rsidSect="001617AA">
          <w:pgSz w:w="11906" w:h="16838"/>
          <w:pgMar w:top="1440" w:right="1080" w:bottom="1440" w:left="1080" w:header="708" w:footer="708" w:gutter="0"/>
          <w:cols w:space="708"/>
          <w:docGrid w:linePitch="360"/>
        </w:sectPr>
      </w:pPr>
    </w:p>
    <w:p w:rsidR="007E493C" w:rsidRPr="003E254B" w:rsidRDefault="007E493C" w:rsidP="00F261E8">
      <w:pPr>
        <w:pStyle w:val="NoSpacing"/>
        <w:rPr>
          <w:sz w:val="28"/>
          <w:szCs w:val="28"/>
        </w:rPr>
      </w:pPr>
    </w:p>
    <w:p w:rsidR="008E535A" w:rsidRDefault="00963D16" w:rsidP="007D1A8C">
      <w:pPr>
        <w:jc w:val="center"/>
        <w:rPr>
          <w:sz w:val="28"/>
          <w:szCs w:val="28"/>
        </w:rPr>
        <w:sectPr w:rsidR="008E535A" w:rsidSect="00E77225">
          <w:pgSz w:w="11906" w:h="16838"/>
          <w:pgMar w:top="1440" w:right="1080" w:bottom="1440" w:left="1080" w:header="706" w:footer="706" w:gutter="0"/>
          <w:cols w:space="708"/>
          <w:docGrid w:linePitch="360"/>
        </w:sectPr>
      </w:pPr>
      <w:r w:rsidRPr="003E254B">
        <w:rPr>
          <w:noProof/>
          <w:sz w:val="28"/>
          <w:szCs w:val="28"/>
          <w:lang w:eastAsia="en-GB"/>
        </w:rPr>
        <w:drawing>
          <wp:inline distT="0" distB="0" distL="0" distR="0" wp14:anchorId="2E2C404C" wp14:editId="72AB7F52">
            <wp:extent cx="8412568" cy="5576794"/>
            <wp:effectExtent l="27305" t="10795" r="15875" b="15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lum bright="-20000" contrast="40000"/>
                      <a:extLst>
                        <a:ext uri="{28A0092B-C50C-407E-A947-70E740481C1C}">
                          <a14:useLocalDpi xmlns:a14="http://schemas.microsoft.com/office/drawing/2010/main"/>
                        </a:ext>
                      </a:extLst>
                    </a:blip>
                    <a:srcRect/>
                    <a:stretch>
                      <a:fillRect/>
                    </a:stretch>
                  </pic:blipFill>
                  <pic:spPr bwMode="auto">
                    <a:xfrm rot="5400000" flipH="1" flipV="1">
                      <a:off x="0" y="0"/>
                      <a:ext cx="8409176" cy="5574545"/>
                    </a:xfrm>
                    <a:prstGeom prst="rect">
                      <a:avLst/>
                    </a:prstGeom>
                    <a:noFill/>
                    <a:ln w="6350">
                      <a:solidFill>
                        <a:schemeClr val="tx1"/>
                      </a:solidFill>
                    </a:ln>
                  </pic:spPr>
                </pic:pic>
              </a:graphicData>
            </a:graphic>
          </wp:inline>
        </w:drawing>
      </w:r>
    </w:p>
    <w:p w:rsidR="007D1A8C" w:rsidRPr="007D1A8C" w:rsidRDefault="007D1A8C" w:rsidP="007D1A8C">
      <w:pPr>
        <w:spacing w:line="480" w:lineRule="auto"/>
        <w:jc w:val="center"/>
        <w:rPr>
          <w:b/>
          <w:bCs/>
          <w:sz w:val="28"/>
          <w:szCs w:val="28"/>
        </w:rPr>
      </w:pPr>
      <w:r w:rsidRPr="007D1A8C">
        <w:rPr>
          <w:b/>
          <w:bCs/>
          <w:sz w:val="28"/>
          <w:szCs w:val="28"/>
        </w:rPr>
        <w:lastRenderedPageBreak/>
        <w:t xml:space="preserve">NOTES: </w:t>
      </w:r>
    </w:p>
    <w:p w:rsidR="00F14907" w:rsidRPr="003E254B" w:rsidRDefault="007D1A8C">
      <w:pPr>
        <w:spacing w:line="360" w:lineRule="auto"/>
        <w:jc w:val="cente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31960">
        <w:rPr>
          <w:sz w:val="28"/>
          <w:szCs w:val="28"/>
        </w:rPr>
        <w:t>_____________________________________________________________________</w:t>
      </w:r>
      <w:r w:rsidR="00CD5028">
        <w:rPr>
          <w:sz w:val="28"/>
          <w:szCs w:val="28"/>
        </w:rPr>
        <w:t>__________________________________________________________________________________________________________________________________________</w:t>
      </w:r>
    </w:p>
    <w:sectPr w:rsidR="00F14907" w:rsidRPr="003E254B" w:rsidSect="00E77225">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278A" w:rsidRDefault="00C6278A" w:rsidP="00A81E9A">
      <w:pPr>
        <w:spacing w:after="0" w:line="240" w:lineRule="auto"/>
      </w:pPr>
      <w:r>
        <w:separator/>
      </w:r>
    </w:p>
  </w:endnote>
  <w:endnote w:type="continuationSeparator" w:id="0">
    <w:p w:rsidR="00C6278A" w:rsidRDefault="00C6278A" w:rsidP="00A81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EE7" w:rsidRDefault="00431EE7" w:rsidP="007611B2">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Simple Guide for Reaching Every Purok for Health Centers</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6A7B5F" w:rsidRPr="006A7B5F">
      <w:rPr>
        <w:rFonts w:asciiTheme="majorHAnsi" w:eastAsiaTheme="majorEastAsia" w:hAnsiTheme="majorHAnsi" w:cstheme="majorBidi"/>
        <w:noProof/>
      </w:rPr>
      <w:t>18</w:t>
    </w:r>
    <w:r>
      <w:rPr>
        <w:rFonts w:asciiTheme="majorHAnsi" w:eastAsiaTheme="majorEastAsia" w:hAnsiTheme="majorHAnsi" w:cstheme="majorBidi"/>
        <w:noProof/>
      </w:rPr>
      <w:fldChar w:fldCharType="end"/>
    </w:r>
  </w:p>
  <w:p w:rsidR="00431EE7" w:rsidRDefault="00431E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278A" w:rsidRDefault="00C6278A" w:rsidP="00A81E9A">
      <w:pPr>
        <w:spacing w:after="0" w:line="240" w:lineRule="auto"/>
      </w:pPr>
      <w:r>
        <w:separator/>
      </w:r>
    </w:p>
  </w:footnote>
  <w:footnote w:type="continuationSeparator" w:id="0">
    <w:p w:rsidR="00C6278A" w:rsidRDefault="00C6278A" w:rsidP="00A81E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EE7" w:rsidRDefault="00431EE7" w:rsidP="00017718">
    <w:pPr>
      <w:pStyle w:val="Header"/>
      <w:jc w:val="right"/>
    </w:pPr>
  </w:p>
  <w:p w:rsidR="00431EE7" w:rsidRDefault="00431E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11416"/>
    <w:multiLevelType w:val="hybridMultilevel"/>
    <w:tmpl w:val="90A0E2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3883064"/>
    <w:multiLevelType w:val="hybridMultilevel"/>
    <w:tmpl w:val="705873AE"/>
    <w:lvl w:ilvl="0" w:tplc="08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7A857A5"/>
    <w:multiLevelType w:val="multilevel"/>
    <w:tmpl w:val="08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
    <w:nsid w:val="07D80DBA"/>
    <w:multiLevelType w:val="hybridMultilevel"/>
    <w:tmpl w:val="83AA9694"/>
    <w:lvl w:ilvl="0" w:tplc="0809000D">
      <w:start w:val="1"/>
      <w:numFmt w:val="bullet"/>
      <w:lvlText w:val=""/>
      <w:lvlJc w:val="left"/>
      <w:pPr>
        <w:ind w:left="1440" w:hanging="360"/>
      </w:pPr>
      <w:rPr>
        <w:rFonts w:ascii="Wingdings" w:hAnsi="Wingdings" w:hint="default"/>
      </w:rPr>
    </w:lvl>
    <w:lvl w:ilvl="1" w:tplc="08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8433055"/>
    <w:multiLevelType w:val="hybridMultilevel"/>
    <w:tmpl w:val="B51A2810"/>
    <w:lvl w:ilvl="0" w:tplc="2BC462C0">
      <w:numFmt w:val="bullet"/>
      <w:lvlText w:val="•"/>
      <w:lvlJc w:val="left"/>
      <w:pPr>
        <w:ind w:left="1800" w:hanging="360"/>
      </w:pPr>
      <w:rPr>
        <w:rFonts w:ascii="Calibri" w:eastAsiaTheme="minorHAnsi" w:hAnsi="Calibri" w:cstheme="minorBidi"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0B980621"/>
    <w:multiLevelType w:val="hybridMultilevel"/>
    <w:tmpl w:val="AF106F4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CB744A"/>
    <w:multiLevelType w:val="multilevel"/>
    <w:tmpl w:val="17D49C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4F65C40"/>
    <w:multiLevelType w:val="hybridMultilevel"/>
    <w:tmpl w:val="8C146300"/>
    <w:lvl w:ilvl="0" w:tplc="08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9AD2D7A"/>
    <w:multiLevelType w:val="hybridMultilevel"/>
    <w:tmpl w:val="0B96EE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A4C7D08"/>
    <w:multiLevelType w:val="hybridMultilevel"/>
    <w:tmpl w:val="6030A1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02644C"/>
    <w:multiLevelType w:val="hybridMultilevel"/>
    <w:tmpl w:val="E2927A32"/>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1">
    <w:nsid w:val="1C4C3D7B"/>
    <w:multiLevelType w:val="hybridMultilevel"/>
    <w:tmpl w:val="9F449A5C"/>
    <w:lvl w:ilvl="0" w:tplc="0809000D">
      <w:start w:val="1"/>
      <w:numFmt w:val="bullet"/>
      <w:lvlText w:val=""/>
      <w:lvlJc w:val="left"/>
      <w:pPr>
        <w:ind w:left="1494" w:hanging="360"/>
      </w:pPr>
      <w:rPr>
        <w:rFonts w:ascii="Wingdings" w:hAnsi="Wingding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2">
    <w:nsid w:val="1D171FEB"/>
    <w:multiLevelType w:val="hybridMultilevel"/>
    <w:tmpl w:val="5ED2190C"/>
    <w:lvl w:ilvl="0" w:tplc="08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3">
    <w:nsid w:val="2A2925C0"/>
    <w:multiLevelType w:val="hybridMultilevel"/>
    <w:tmpl w:val="6A6C1546"/>
    <w:lvl w:ilvl="0" w:tplc="08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5540B0B"/>
    <w:multiLevelType w:val="hybridMultilevel"/>
    <w:tmpl w:val="AA0879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5F24520"/>
    <w:multiLevelType w:val="hybridMultilevel"/>
    <w:tmpl w:val="1C8A62EC"/>
    <w:lvl w:ilvl="0" w:tplc="08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73F35A5"/>
    <w:multiLevelType w:val="hybridMultilevel"/>
    <w:tmpl w:val="6518B7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38C51E1B"/>
    <w:multiLevelType w:val="hybridMultilevel"/>
    <w:tmpl w:val="6F187D20"/>
    <w:lvl w:ilvl="0" w:tplc="08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8">
    <w:nsid w:val="3967577E"/>
    <w:multiLevelType w:val="hybridMultilevel"/>
    <w:tmpl w:val="7A28C4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A883BBB"/>
    <w:multiLevelType w:val="hybridMultilevel"/>
    <w:tmpl w:val="2CD2E0FC"/>
    <w:lvl w:ilvl="0" w:tplc="AD4A942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3EF447EC"/>
    <w:multiLevelType w:val="hybridMultilevel"/>
    <w:tmpl w:val="93688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8455317"/>
    <w:multiLevelType w:val="hybridMultilevel"/>
    <w:tmpl w:val="8020B804"/>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BAA7A4A"/>
    <w:multiLevelType w:val="multilevel"/>
    <w:tmpl w:val="02F618A4"/>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4D7C47CA"/>
    <w:multiLevelType w:val="hybridMultilevel"/>
    <w:tmpl w:val="581A7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F50718"/>
    <w:multiLevelType w:val="hybridMultilevel"/>
    <w:tmpl w:val="BD586E9A"/>
    <w:lvl w:ilvl="0" w:tplc="08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nsid w:val="530A60D1"/>
    <w:multiLevelType w:val="hybridMultilevel"/>
    <w:tmpl w:val="F648D93E"/>
    <w:lvl w:ilvl="0" w:tplc="08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3164319"/>
    <w:multiLevelType w:val="hybridMultilevel"/>
    <w:tmpl w:val="E8DCC2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57437B2F"/>
    <w:multiLevelType w:val="hybridMultilevel"/>
    <w:tmpl w:val="53A2FB0A"/>
    <w:lvl w:ilvl="0" w:tplc="526448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7714B3E"/>
    <w:multiLevelType w:val="hybridMultilevel"/>
    <w:tmpl w:val="41B64A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58F165D0"/>
    <w:multiLevelType w:val="hybridMultilevel"/>
    <w:tmpl w:val="47840218"/>
    <w:lvl w:ilvl="0" w:tplc="0809000F">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nsid w:val="5DF84772"/>
    <w:multiLevelType w:val="hybridMultilevel"/>
    <w:tmpl w:val="C28E7022"/>
    <w:lvl w:ilvl="0" w:tplc="04090001">
      <w:start w:val="1"/>
      <w:numFmt w:val="bullet"/>
      <w:lvlText w:val=""/>
      <w:lvlJc w:val="left"/>
      <w:pPr>
        <w:ind w:left="1135" w:hanging="360"/>
      </w:pPr>
      <w:rPr>
        <w:rFonts w:ascii="Symbol" w:hAnsi="Symbol" w:hint="default"/>
      </w:rPr>
    </w:lvl>
    <w:lvl w:ilvl="1" w:tplc="04090003" w:tentative="1">
      <w:start w:val="1"/>
      <w:numFmt w:val="bullet"/>
      <w:lvlText w:val="o"/>
      <w:lvlJc w:val="left"/>
      <w:pPr>
        <w:ind w:left="1855" w:hanging="360"/>
      </w:pPr>
      <w:rPr>
        <w:rFonts w:ascii="Courier New" w:hAnsi="Courier New" w:cs="Courier New" w:hint="default"/>
      </w:rPr>
    </w:lvl>
    <w:lvl w:ilvl="2" w:tplc="04090005" w:tentative="1">
      <w:start w:val="1"/>
      <w:numFmt w:val="bullet"/>
      <w:lvlText w:val=""/>
      <w:lvlJc w:val="left"/>
      <w:pPr>
        <w:ind w:left="2575" w:hanging="360"/>
      </w:pPr>
      <w:rPr>
        <w:rFonts w:ascii="Wingdings" w:hAnsi="Wingdings" w:hint="default"/>
      </w:rPr>
    </w:lvl>
    <w:lvl w:ilvl="3" w:tplc="04090001" w:tentative="1">
      <w:start w:val="1"/>
      <w:numFmt w:val="bullet"/>
      <w:lvlText w:val=""/>
      <w:lvlJc w:val="left"/>
      <w:pPr>
        <w:ind w:left="3295" w:hanging="360"/>
      </w:pPr>
      <w:rPr>
        <w:rFonts w:ascii="Symbol" w:hAnsi="Symbol" w:hint="default"/>
      </w:rPr>
    </w:lvl>
    <w:lvl w:ilvl="4" w:tplc="04090003" w:tentative="1">
      <w:start w:val="1"/>
      <w:numFmt w:val="bullet"/>
      <w:lvlText w:val="o"/>
      <w:lvlJc w:val="left"/>
      <w:pPr>
        <w:ind w:left="4015" w:hanging="360"/>
      </w:pPr>
      <w:rPr>
        <w:rFonts w:ascii="Courier New" w:hAnsi="Courier New" w:cs="Courier New" w:hint="default"/>
      </w:rPr>
    </w:lvl>
    <w:lvl w:ilvl="5" w:tplc="04090005" w:tentative="1">
      <w:start w:val="1"/>
      <w:numFmt w:val="bullet"/>
      <w:lvlText w:val=""/>
      <w:lvlJc w:val="left"/>
      <w:pPr>
        <w:ind w:left="4735" w:hanging="360"/>
      </w:pPr>
      <w:rPr>
        <w:rFonts w:ascii="Wingdings" w:hAnsi="Wingdings" w:hint="default"/>
      </w:rPr>
    </w:lvl>
    <w:lvl w:ilvl="6" w:tplc="04090001" w:tentative="1">
      <w:start w:val="1"/>
      <w:numFmt w:val="bullet"/>
      <w:lvlText w:val=""/>
      <w:lvlJc w:val="left"/>
      <w:pPr>
        <w:ind w:left="5455" w:hanging="360"/>
      </w:pPr>
      <w:rPr>
        <w:rFonts w:ascii="Symbol" w:hAnsi="Symbol" w:hint="default"/>
      </w:rPr>
    </w:lvl>
    <w:lvl w:ilvl="7" w:tplc="04090003" w:tentative="1">
      <w:start w:val="1"/>
      <w:numFmt w:val="bullet"/>
      <w:lvlText w:val="o"/>
      <w:lvlJc w:val="left"/>
      <w:pPr>
        <w:ind w:left="6175" w:hanging="360"/>
      </w:pPr>
      <w:rPr>
        <w:rFonts w:ascii="Courier New" w:hAnsi="Courier New" w:cs="Courier New" w:hint="default"/>
      </w:rPr>
    </w:lvl>
    <w:lvl w:ilvl="8" w:tplc="04090005" w:tentative="1">
      <w:start w:val="1"/>
      <w:numFmt w:val="bullet"/>
      <w:lvlText w:val=""/>
      <w:lvlJc w:val="left"/>
      <w:pPr>
        <w:ind w:left="6895" w:hanging="360"/>
      </w:pPr>
      <w:rPr>
        <w:rFonts w:ascii="Wingdings" w:hAnsi="Wingdings" w:hint="default"/>
      </w:rPr>
    </w:lvl>
  </w:abstractNum>
  <w:abstractNum w:abstractNumId="31">
    <w:nsid w:val="5EF238A4"/>
    <w:multiLevelType w:val="hybridMultilevel"/>
    <w:tmpl w:val="3A482B02"/>
    <w:lvl w:ilvl="0" w:tplc="08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61A07D95"/>
    <w:multiLevelType w:val="hybridMultilevel"/>
    <w:tmpl w:val="0BC0FE7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1734" w:hanging="360"/>
      </w:pPr>
      <w:rPr>
        <w:rFonts w:ascii="Courier New" w:hAnsi="Courier New" w:cs="Courier New" w:hint="default"/>
      </w:rPr>
    </w:lvl>
    <w:lvl w:ilvl="2" w:tplc="08090005" w:tentative="1">
      <w:start w:val="1"/>
      <w:numFmt w:val="bullet"/>
      <w:lvlText w:val=""/>
      <w:lvlJc w:val="left"/>
      <w:pPr>
        <w:ind w:left="2454" w:hanging="360"/>
      </w:pPr>
      <w:rPr>
        <w:rFonts w:ascii="Wingdings" w:hAnsi="Wingdings" w:hint="default"/>
      </w:rPr>
    </w:lvl>
    <w:lvl w:ilvl="3" w:tplc="08090001" w:tentative="1">
      <w:start w:val="1"/>
      <w:numFmt w:val="bullet"/>
      <w:lvlText w:val=""/>
      <w:lvlJc w:val="left"/>
      <w:pPr>
        <w:ind w:left="3174" w:hanging="360"/>
      </w:pPr>
      <w:rPr>
        <w:rFonts w:ascii="Symbol" w:hAnsi="Symbol" w:hint="default"/>
      </w:rPr>
    </w:lvl>
    <w:lvl w:ilvl="4" w:tplc="08090003" w:tentative="1">
      <w:start w:val="1"/>
      <w:numFmt w:val="bullet"/>
      <w:lvlText w:val="o"/>
      <w:lvlJc w:val="left"/>
      <w:pPr>
        <w:ind w:left="3894" w:hanging="360"/>
      </w:pPr>
      <w:rPr>
        <w:rFonts w:ascii="Courier New" w:hAnsi="Courier New" w:cs="Courier New" w:hint="default"/>
      </w:rPr>
    </w:lvl>
    <w:lvl w:ilvl="5" w:tplc="08090005" w:tentative="1">
      <w:start w:val="1"/>
      <w:numFmt w:val="bullet"/>
      <w:lvlText w:val=""/>
      <w:lvlJc w:val="left"/>
      <w:pPr>
        <w:ind w:left="4614" w:hanging="360"/>
      </w:pPr>
      <w:rPr>
        <w:rFonts w:ascii="Wingdings" w:hAnsi="Wingdings" w:hint="default"/>
      </w:rPr>
    </w:lvl>
    <w:lvl w:ilvl="6" w:tplc="08090001" w:tentative="1">
      <w:start w:val="1"/>
      <w:numFmt w:val="bullet"/>
      <w:lvlText w:val=""/>
      <w:lvlJc w:val="left"/>
      <w:pPr>
        <w:ind w:left="5334" w:hanging="360"/>
      </w:pPr>
      <w:rPr>
        <w:rFonts w:ascii="Symbol" w:hAnsi="Symbol" w:hint="default"/>
      </w:rPr>
    </w:lvl>
    <w:lvl w:ilvl="7" w:tplc="08090003" w:tentative="1">
      <w:start w:val="1"/>
      <w:numFmt w:val="bullet"/>
      <w:lvlText w:val="o"/>
      <w:lvlJc w:val="left"/>
      <w:pPr>
        <w:ind w:left="6054" w:hanging="360"/>
      </w:pPr>
      <w:rPr>
        <w:rFonts w:ascii="Courier New" w:hAnsi="Courier New" w:cs="Courier New" w:hint="default"/>
      </w:rPr>
    </w:lvl>
    <w:lvl w:ilvl="8" w:tplc="08090005" w:tentative="1">
      <w:start w:val="1"/>
      <w:numFmt w:val="bullet"/>
      <w:lvlText w:val=""/>
      <w:lvlJc w:val="left"/>
      <w:pPr>
        <w:ind w:left="6774" w:hanging="360"/>
      </w:pPr>
      <w:rPr>
        <w:rFonts w:ascii="Wingdings" w:hAnsi="Wingdings" w:hint="default"/>
      </w:rPr>
    </w:lvl>
  </w:abstractNum>
  <w:abstractNum w:abstractNumId="33">
    <w:nsid w:val="648E72F2"/>
    <w:multiLevelType w:val="hybridMultilevel"/>
    <w:tmpl w:val="DFD2187E"/>
    <w:lvl w:ilvl="0" w:tplc="08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4C34C25"/>
    <w:multiLevelType w:val="hybridMultilevel"/>
    <w:tmpl w:val="DF1CF1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7171F12"/>
    <w:multiLevelType w:val="hybridMultilevel"/>
    <w:tmpl w:val="5E44CD02"/>
    <w:lvl w:ilvl="0" w:tplc="08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99B39BA"/>
    <w:multiLevelType w:val="hybridMultilevel"/>
    <w:tmpl w:val="DFFE8DF8"/>
    <w:lvl w:ilvl="0" w:tplc="04090001">
      <w:start w:val="1"/>
      <w:numFmt w:val="bullet"/>
      <w:lvlText w:val=""/>
      <w:lvlJc w:val="left"/>
      <w:pPr>
        <w:ind w:left="1092" w:hanging="360"/>
      </w:pPr>
      <w:rPr>
        <w:rFonts w:ascii="Symbol" w:hAnsi="Symbol" w:hint="default"/>
      </w:rPr>
    </w:lvl>
    <w:lvl w:ilvl="1" w:tplc="04090003" w:tentative="1">
      <w:start w:val="1"/>
      <w:numFmt w:val="bullet"/>
      <w:lvlText w:val="o"/>
      <w:lvlJc w:val="left"/>
      <w:pPr>
        <w:ind w:left="1812" w:hanging="360"/>
      </w:pPr>
      <w:rPr>
        <w:rFonts w:ascii="Courier New" w:hAnsi="Courier New" w:cs="Courier New" w:hint="default"/>
      </w:rPr>
    </w:lvl>
    <w:lvl w:ilvl="2" w:tplc="04090005" w:tentative="1">
      <w:start w:val="1"/>
      <w:numFmt w:val="bullet"/>
      <w:lvlText w:val=""/>
      <w:lvlJc w:val="left"/>
      <w:pPr>
        <w:ind w:left="2532" w:hanging="360"/>
      </w:pPr>
      <w:rPr>
        <w:rFonts w:ascii="Wingdings" w:hAnsi="Wingdings" w:hint="default"/>
      </w:rPr>
    </w:lvl>
    <w:lvl w:ilvl="3" w:tplc="04090001" w:tentative="1">
      <w:start w:val="1"/>
      <w:numFmt w:val="bullet"/>
      <w:lvlText w:val=""/>
      <w:lvlJc w:val="left"/>
      <w:pPr>
        <w:ind w:left="3252" w:hanging="360"/>
      </w:pPr>
      <w:rPr>
        <w:rFonts w:ascii="Symbol" w:hAnsi="Symbol" w:hint="default"/>
      </w:rPr>
    </w:lvl>
    <w:lvl w:ilvl="4" w:tplc="04090003" w:tentative="1">
      <w:start w:val="1"/>
      <w:numFmt w:val="bullet"/>
      <w:lvlText w:val="o"/>
      <w:lvlJc w:val="left"/>
      <w:pPr>
        <w:ind w:left="3972" w:hanging="360"/>
      </w:pPr>
      <w:rPr>
        <w:rFonts w:ascii="Courier New" w:hAnsi="Courier New" w:cs="Courier New" w:hint="default"/>
      </w:rPr>
    </w:lvl>
    <w:lvl w:ilvl="5" w:tplc="04090005" w:tentative="1">
      <w:start w:val="1"/>
      <w:numFmt w:val="bullet"/>
      <w:lvlText w:val=""/>
      <w:lvlJc w:val="left"/>
      <w:pPr>
        <w:ind w:left="4692" w:hanging="360"/>
      </w:pPr>
      <w:rPr>
        <w:rFonts w:ascii="Wingdings" w:hAnsi="Wingdings" w:hint="default"/>
      </w:rPr>
    </w:lvl>
    <w:lvl w:ilvl="6" w:tplc="04090001" w:tentative="1">
      <w:start w:val="1"/>
      <w:numFmt w:val="bullet"/>
      <w:lvlText w:val=""/>
      <w:lvlJc w:val="left"/>
      <w:pPr>
        <w:ind w:left="5412" w:hanging="360"/>
      </w:pPr>
      <w:rPr>
        <w:rFonts w:ascii="Symbol" w:hAnsi="Symbol" w:hint="default"/>
      </w:rPr>
    </w:lvl>
    <w:lvl w:ilvl="7" w:tplc="04090003" w:tentative="1">
      <w:start w:val="1"/>
      <w:numFmt w:val="bullet"/>
      <w:lvlText w:val="o"/>
      <w:lvlJc w:val="left"/>
      <w:pPr>
        <w:ind w:left="6132" w:hanging="360"/>
      </w:pPr>
      <w:rPr>
        <w:rFonts w:ascii="Courier New" w:hAnsi="Courier New" w:cs="Courier New" w:hint="default"/>
      </w:rPr>
    </w:lvl>
    <w:lvl w:ilvl="8" w:tplc="04090005" w:tentative="1">
      <w:start w:val="1"/>
      <w:numFmt w:val="bullet"/>
      <w:lvlText w:val=""/>
      <w:lvlJc w:val="left"/>
      <w:pPr>
        <w:ind w:left="6852" w:hanging="360"/>
      </w:pPr>
      <w:rPr>
        <w:rFonts w:ascii="Wingdings" w:hAnsi="Wingdings" w:hint="default"/>
      </w:rPr>
    </w:lvl>
  </w:abstractNum>
  <w:abstractNum w:abstractNumId="37">
    <w:nsid w:val="72806F77"/>
    <w:multiLevelType w:val="hybridMultilevel"/>
    <w:tmpl w:val="E020B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598175E"/>
    <w:multiLevelType w:val="hybridMultilevel"/>
    <w:tmpl w:val="6884FC9E"/>
    <w:lvl w:ilvl="0" w:tplc="08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72A4E78"/>
    <w:multiLevelType w:val="hybridMultilevel"/>
    <w:tmpl w:val="322638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7430D90"/>
    <w:multiLevelType w:val="hybridMultilevel"/>
    <w:tmpl w:val="2EFE1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7914F0F"/>
    <w:multiLevelType w:val="hybridMultilevel"/>
    <w:tmpl w:val="230A9B60"/>
    <w:lvl w:ilvl="0" w:tplc="08090019">
      <w:start w:val="1"/>
      <w:numFmt w:val="lowerLetter"/>
      <w:lvlText w:val="%1."/>
      <w:lvlJc w:val="left"/>
      <w:pPr>
        <w:ind w:left="1080" w:hanging="360"/>
      </w:pPr>
    </w:lvl>
    <w:lvl w:ilvl="1" w:tplc="329CF018">
      <w:start w:val="1"/>
      <w:numFmt w:val="upp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84F4A8E"/>
    <w:multiLevelType w:val="hybridMultilevel"/>
    <w:tmpl w:val="A904A96E"/>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43">
    <w:nsid w:val="7BE304A3"/>
    <w:multiLevelType w:val="hybridMultilevel"/>
    <w:tmpl w:val="AED0D6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7D376EC9"/>
    <w:multiLevelType w:val="hybridMultilevel"/>
    <w:tmpl w:val="8364F5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4"/>
  </w:num>
  <w:num w:numId="2">
    <w:abstractNumId w:val="37"/>
  </w:num>
  <w:num w:numId="3">
    <w:abstractNumId w:val="39"/>
  </w:num>
  <w:num w:numId="4">
    <w:abstractNumId w:val="8"/>
  </w:num>
  <w:num w:numId="5">
    <w:abstractNumId w:val="18"/>
  </w:num>
  <w:num w:numId="6">
    <w:abstractNumId w:val="16"/>
  </w:num>
  <w:num w:numId="7">
    <w:abstractNumId w:val="28"/>
  </w:num>
  <w:num w:numId="8">
    <w:abstractNumId w:val="43"/>
  </w:num>
  <w:num w:numId="9">
    <w:abstractNumId w:val="26"/>
  </w:num>
  <w:num w:numId="10">
    <w:abstractNumId w:val="29"/>
  </w:num>
  <w:num w:numId="11">
    <w:abstractNumId w:val="25"/>
  </w:num>
  <w:num w:numId="12">
    <w:abstractNumId w:val="4"/>
  </w:num>
  <w:num w:numId="13">
    <w:abstractNumId w:val="3"/>
  </w:num>
  <w:num w:numId="14">
    <w:abstractNumId w:val="7"/>
  </w:num>
  <w:num w:numId="15">
    <w:abstractNumId w:val="33"/>
  </w:num>
  <w:num w:numId="16">
    <w:abstractNumId w:val="13"/>
  </w:num>
  <w:num w:numId="17">
    <w:abstractNumId w:val="15"/>
  </w:num>
  <w:num w:numId="18">
    <w:abstractNumId w:val="41"/>
  </w:num>
  <w:num w:numId="19">
    <w:abstractNumId w:val="20"/>
  </w:num>
  <w:num w:numId="20">
    <w:abstractNumId w:val="30"/>
  </w:num>
  <w:num w:numId="21">
    <w:abstractNumId w:val="36"/>
  </w:num>
  <w:num w:numId="22">
    <w:abstractNumId w:val="22"/>
  </w:num>
  <w:num w:numId="23">
    <w:abstractNumId w:val="6"/>
  </w:num>
  <w:num w:numId="24">
    <w:abstractNumId w:val="44"/>
  </w:num>
  <w:num w:numId="25">
    <w:abstractNumId w:val="40"/>
  </w:num>
  <w:num w:numId="26">
    <w:abstractNumId w:val="9"/>
  </w:num>
  <w:num w:numId="27">
    <w:abstractNumId w:val="42"/>
  </w:num>
  <w:num w:numId="28">
    <w:abstractNumId w:val="35"/>
  </w:num>
  <w:num w:numId="29">
    <w:abstractNumId w:val="11"/>
  </w:num>
  <w:num w:numId="30">
    <w:abstractNumId w:val="23"/>
  </w:num>
  <w:num w:numId="31">
    <w:abstractNumId w:val="2"/>
  </w:num>
  <w:num w:numId="32">
    <w:abstractNumId w:val="24"/>
  </w:num>
  <w:num w:numId="33">
    <w:abstractNumId w:val="21"/>
  </w:num>
  <w:num w:numId="34">
    <w:abstractNumId w:val="10"/>
  </w:num>
  <w:num w:numId="35">
    <w:abstractNumId w:val="14"/>
  </w:num>
  <w:num w:numId="36">
    <w:abstractNumId w:val="0"/>
  </w:num>
  <w:num w:numId="37">
    <w:abstractNumId w:val="38"/>
  </w:num>
  <w:num w:numId="38">
    <w:abstractNumId w:val="12"/>
  </w:num>
  <w:num w:numId="39">
    <w:abstractNumId w:val="17"/>
  </w:num>
  <w:num w:numId="40">
    <w:abstractNumId w:val="32"/>
  </w:num>
  <w:num w:numId="41">
    <w:abstractNumId w:val="31"/>
  </w:num>
  <w:num w:numId="42">
    <w:abstractNumId w:val="27"/>
  </w:num>
  <w:num w:numId="43">
    <w:abstractNumId w:val="1"/>
  </w:num>
  <w:num w:numId="44">
    <w:abstractNumId w:val="19"/>
  </w:num>
  <w:num w:numId="45">
    <w:abstractNumId w:val="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7D2"/>
    <w:rsid w:val="000033DC"/>
    <w:rsid w:val="00006B0C"/>
    <w:rsid w:val="000126BF"/>
    <w:rsid w:val="000149EF"/>
    <w:rsid w:val="00017718"/>
    <w:rsid w:val="000209B9"/>
    <w:rsid w:val="00024068"/>
    <w:rsid w:val="00027C3E"/>
    <w:rsid w:val="00031EC7"/>
    <w:rsid w:val="00033C6E"/>
    <w:rsid w:val="00035C2B"/>
    <w:rsid w:val="00036E4A"/>
    <w:rsid w:val="00037AC0"/>
    <w:rsid w:val="00040174"/>
    <w:rsid w:val="000419FC"/>
    <w:rsid w:val="00043CD6"/>
    <w:rsid w:val="000468D2"/>
    <w:rsid w:val="00052689"/>
    <w:rsid w:val="00053EA3"/>
    <w:rsid w:val="00054D5F"/>
    <w:rsid w:val="0005654E"/>
    <w:rsid w:val="00061B98"/>
    <w:rsid w:val="000665E0"/>
    <w:rsid w:val="000713F7"/>
    <w:rsid w:val="0007439A"/>
    <w:rsid w:val="00082765"/>
    <w:rsid w:val="00085181"/>
    <w:rsid w:val="00085BB8"/>
    <w:rsid w:val="000929A1"/>
    <w:rsid w:val="00092E8D"/>
    <w:rsid w:val="0009654C"/>
    <w:rsid w:val="0009674F"/>
    <w:rsid w:val="000A4C5D"/>
    <w:rsid w:val="000A593C"/>
    <w:rsid w:val="000A6352"/>
    <w:rsid w:val="000B00CA"/>
    <w:rsid w:val="000B112C"/>
    <w:rsid w:val="000B3868"/>
    <w:rsid w:val="000B6F47"/>
    <w:rsid w:val="000D350A"/>
    <w:rsid w:val="000D4110"/>
    <w:rsid w:val="000D5506"/>
    <w:rsid w:val="000D6E8A"/>
    <w:rsid w:val="000E68F7"/>
    <w:rsid w:val="000F340C"/>
    <w:rsid w:val="000F6C03"/>
    <w:rsid w:val="000F6F1A"/>
    <w:rsid w:val="001037A4"/>
    <w:rsid w:val="00103B0B"/>
    <w:rsid w:val="001047E5"/>
    <w:rsid w:val="00107932"/>
    <w:rsid w:val="0012011A"/>
    <w:rsid w:val="00123026"/>
    <w:rsid w:val="00124455"/>
    <w:rsid w:val="0012750F"/>
    <w:rsid w:val="001277F4"/>
    <w:rsid w:val="00134E89"/>
    <w:rsid w:val="00136350"/>
    <w:rsid w:val="001371D6"/>
    <w:rsid w:val="00137943"/>
    <w:rsid w:val="00142FD8"/>
    <w:rsid w:val="00150CFA"/>
    <w:rsid w:val="001525FB"/>
    <w:rsid w:val="0015576A"/>
    <w:rsid w:val="001617AA"/>
    <w:rsid w:val="00162A90"/>
    <w:rsid w:val="001670C0"/>
    <w:rsid w:val="001717C6"/>
    <w:rsid w:val="00171972"/>
    <w:rsid w:val="00175AED"/>
    <w:rsid w:val="001809B1"/>
    <w:rsid w:val="00181B5F"/>
    <w:rsid w:val="00181D29"/>
    <w:rsid w:val="00186068"/>
    <w:rsid w:val="001969EC"/>
    <w:rsid w:val="001A32A1"/>
    <w:rsid w:val="001A6675"/>
    <w:rsid w:val="001B1D8F"/>
    <w:rsid w:val="001B3DA9"/>
    <w:rsid w:val="001B482D"/>
    <w:rsid w:val="001B70F5"/>
    <w:rsid w:val="001C6C4C"/>
    <w:rsid w:val="001C6CDF"/>
    <w:rsid w:val="001C7D19"/>
    <w:rsid w:val="001D09CC"/>
    <w:rsid w:val="001D203F"/>
    <w:rsid w:val="001D2E7C"/>
    <w:rsid w:val="001E2D7B"/>
    <w:rsid w:val="001E7734"/>
    <w:rsid w:val="001F0556"/>
    <w:rsid w:val="001F48D8"/>
    <w:rsid w:val="001F6553"/>
    <w:rsid w:val="001F6D4E"/>
    <w:rsid w:val="00204B2C"/>
    <w:rsid w:val="0020608D"/>
    <w:rsid w:val="00212A5C"/>
    <w:rsid w:val="002149C5"/>
    <w:rsid w:val="00214B72"/>
    <w:rsid w:val="00216B16"/>
    <w:rsid w:val="00223FE5"/>
    <w:rsid w:val="002266BC"/>
    <w:rsid w:val="0023106A"/>
    <w:rsid w:val="00234940"/>
    <w:rsid w:val="00235D35"/>
    <w:rsid w:val="00236E9A"/>
    <w:rsid w:val="002373FF"/>
    <w:rsid w:val="002433CF"/>
    <w:rsid w:val="00245AD1"/>
    <w:rsid w:val="0025184A"/>
    <w:rsid w:val="002545BB"/>
    <w:rsid w:val="0026021D"/>
    <w:rsid w:val="00265CBD"/>
    <w:rsid w:val="00267CE5"/>
    <w:rsid w:val="00270398"/>
    <w:rsid w:val="00271A2F"/>
    <w:rsid w:val="00274C34"/>
    <w:rsid w:val="00276FA7"/>
    <w:rsid w:val="002818A2"/>
    <w:rsid w:val="00283096"/>
    <w:rsid w:val="00286F14"/>
    <w:rsid w:val="002931CB"/>
    <w:rsid w:val="0029405E"/>
    <w:rsid w:val="00296961"/>
    <w:rsid w:val="0029735F"/>
    <w:rsid w:val="00297CAD"/>
    <w:rsid w:val="002A2E1F"/>
    <w:rsid w:val="002A56DD"/>
    <w:rsid w:val="002A5E74"/>
    <w:rsid w:val="002B1070"/>
    <w:rsid w:val="002B1CDB"/>
    <w:rsid w:val="002B3594"/>
    <w:rsid w:val="002B3895"/>
    <w:rsid w:val="002B5945"/>
    <w:rsid w:val="002B693D"/>
    <w:rsid w:val="002C0289"/>
    <w:rsid w:val="002C1026"/>
    <w:rsid w:val="002C652A"/>
    <w:rsid w:val="002D11AA"/>
    <w:rsid w:val="002D3E36"/>
    <w:rsid w:val="002F2F66"/>
    <w:rsid w:val="002F47A1"/>
    <w:rsid w:val="00301942"/>
    <w:rsid w:val="00305B66"/>
    <w:rsid w:val="003108BB"/>
    <w:rsid w:val="00313145"/>
    <w:rsid w:val="003250A4"/>
    <w:rsid w:val="003301DE"/>
    <w:rsid w:val="003310F2"/>
    <w:rsid w:val="00332AC8"/>
    <w:rsid w:val="00336F46"/>
    <w:rsid w:val="0033741F"/>
    <w:rsid w:val="00353AE2"/>
    <w:rsid w:val="003557A4"/>
    <w:rsid w:val="00356352"/>
    <w:rsid w:val="00356B56"/>
    <w:rsid w:val="00363648"/>
    <w:rsid w:val="00364204"/>
    <w:rsid w:val="0036622D"/>
    <w:rsid w:val="0036790F"/>
    <w:rsid w:val="00370860"/>
    <w:rsid w:val="00374FE6"/>
    <w:rsid w:val="003752E0"/>
    <w:rsid w:val="003773DE"/>
    <w:rsid w:val="003806C5"/>
    <w:rsid w:val="0038183E"/>
    <w:rsid w:val="00381BE4"/>
    <w:rsid w:val="00386A1B"/>
    <w:rsid w:val="00386FFD"/>
    <w:rsid w:val="00391B1F"/>
    <w:rsid w:val="00393E99"/>
    <w:rsid w:val="003A5787"/>
    <w:rsid w:val="003A5E32"/>
    <w:rsid w:val="003A7B62"/>
    <w:rsid w:val="003B12CA"/>
    <w:rsid w:val="003B25C8"/>
    <w:rsid w:val="003B31E7"/>
    <w:rsid w:val="003B38BF"/>
    <w:rsid w:val="003B510F"/>
    <w:rsid w:val="003B7526"/>
    <w:rsid w:val="003B7D69"/>
    <w:rsid w:val="003C22DD"/>
    <w:rsid w:val="003C2C79"/>
    <w:rsid w:val="003C61BD"/>
    <w:rsid w:val="003C7326"/>
    <w:rsid w:val="003C7CF6"/>
    <w:rsid w:val="003D254D"/>
    <w:rsid w:val="003D35C1"/>
    <w:rsid w:val="003D3F26"/>
    <w:rsid w:val="003D54F2"/>
    <w:rsid w:val="003E0B54"/>
    <w:rsid w:val="003E1CE4"/>
    <w:rsid w:val="003E254B"/>
    <w:rsid w:val="003E4902"/>
    <w:rsid w:val="003E51C4"/>
    <w:rsid w:val="003E78CC"/>
    <w:rsid w:val="003F2154"/>
    <w:rsid w:val="003F58BF"/>
    <w:rsid w:val="00401E02"/>
    <w:rsid w:val="00413582"/>
    <w:rsid w:val="004157F6"/>
    <w:rsid w:val="00423DF6"/>
    <w:rsid w:val="00424FB4"/>
    <w:rsid w:val="004276CE"/>
    <w:rsid w:val="00427C52"/>
    <w:rsid w:val="00431EE7"/>
    <w:rsid w:val="00434908"/>
    <w:rsid w:val="00436F6D"/>
    <w:rsid w:val="004426C0"/>
    <w:rsid w:val="004437D2"/>
    <w:rsid w:val="00446BE6"/>
    <w:rsid w:val="00461171"/>
    <w:rsid w:val="00464CC3"/>
    <w:rsid w:val="004671F0"/>
    <w:rsid w:val="00471130"/>
    <w:rsid w:val="00473912"/>
    <w:rsid w:val="004879A6"/>
    <w:rsid w:val="00490A3B"/>
    <w:rsid w:val="00497D1A"/>
    <w:rsid w:val="004A4CB3"/>
    <w:rsid w:val="004A528C"/>
    <w:rsid w:val="004A639D"/>
    <w:rsid w:val="004B2719"/>
    <w:rsid w:val="004B2A06"/>
    <w:rsid w:val="004B7A75"/>
    <w:rsid w:val="004C0483"/>
    <w:rsid w:val="004C0934"/>
    <w:rsid w:val="004C0C36"/>
    <w:rsid w:val="004C0FA4"/>
    <w:rsid w:val="004C3792"/>
    <w:rsid w:val="004C585A"/>
    <w:rsid w:val="004C5E0C"/>
    <w:rsid w:val="004D03E2"/>
    <w:rsid w:val="004D43DC"/>
    <w:rsid w:val="004F1D75"/>
    <w:rsid w:val="004F2395"/>
    <w:rsid w:val="004F78AB"/>
    <w:rsid w:val="00500ACA"/>
    <w:rsid w:val="0050163A"/>
    <w:rsid w:val="00510225"/>
    <w:rsid w:val="00511F7D"/>
    <w:rsid w:val="005143C3"/>
    <w:rsid w:val="00520E33"/>
    <w:rsid w:val="005222E8"/>
    <w:rsid w:val="00531960"/>
    <w:rsid w:val="00546546"/>
    <w:rsid w:val="00547BE8"/>
    <w:rsid w:val="00552084"/>
    <w:rsid w:val="0055246C"/>
    <w:rsid w:val="00562DFA"/>
    <w:rsid w:val="0056326A"/>
    <w:rsid w:val="00566E28"/>
    <w:rsid w:val="0057248E"/>
    <w:rsid w:val="00572ECC"/>
    <w:rsid w:val="005807D2"/>
    <w:rsid w:val="00580EC3"/>
    <w:rsid w:val="00590393"/>
    <w:rsid w:val="00596978"/>
    <w:rsid w:val="005A56B7"/>
    <w:rsid w:val="005A6B78"/>
    <w:rsid w:val="005A6EE6"/>
    <w:rsid w:val="005B2AE2"/>
    <w:rsid w:val="005B3EFB"/>
    <w:rsid w:val="005B6050"/>
    <w:rsid w:val="005C0316"/>
    <w:rsid w:val="005C2BDF"/>
    <w:rsid w:val="005C57BE"/>
    <w:rsid w:val="005C7D61"/>
    <w:rsid w:val="005D2AC0"/>
    <w:rsid w:val="005D47CF"/>
    <w:rsid w:val="005D6B96"/>
    <w:rsid w:val="005E046D"/>
    <w:rsid w:val="005E1F1E"/>
    <w:rsid w:val="005E6BA9"/>
    <w:rsid w:val="005E6F4E"/>
    <w:rsid w:val="00604CD1"/>
    <w:rsid w:val="00604FD8"/>
    <w:rsid w:val="006122C5"/>
    <w:rsid w:val="0061609A"/>
    <w:rsid w:val="00616393"/>
    <w:rsid w:val="00617B18"/>
    <w:rsid w:val="006207D1"/>
    <w:rsid w:val="00626376"/>
    <w:rsid w:val="006269B3"/>
    <w:rsid w:val="00626AAB"/>
    <w:rsid w:val="00627BC3"/>
    <w:rsid w:val="00631D19"/>
    <w:rsid w:val="00633796"/>
    <w:rsid w:val="00633A69"/>
    <w:rsid w:val="00634782"/>
    <w:rsid w:val="0063480E"/>
    <w:rsid w:val="006406E4"/>
    <w:rsid w:val="00641B8C"/>
    <w:rsid w:val="006426E3"/>
    <w:rsid w:val="00646CB8"/>
    <w:rsid w:val="00646E10"/>
    <w:rsid w:val="00647121"/>
    <w:rsid w:val="00650A82"/>
    <w:rsid w:val="00652422"/>
    <w:rsid w:val="00653AD2"/>
    <w:rsid w:val="00654D83"/>
    <w:rsid w:val="00666B6B"/>
    <w:rsid w:val="00673DE8"/>
    <w:rsid w:val="00675BF4"/>
    <w:rsid w:val="00681500"/>
    <w:rsid w:val="00687191"/>
    <w:rsid w:val="006875F7"/>
    <w:rsid w:val="00692636"/>
    <w:rsid w:val="00692BCD"/>
    <w:rsid w:val="00692DEB"/>
    <w:rsid w:val="0069322A"/>
    <w:rsid w:val="006936CC"/>
    <w:rsid w:val="006945E6"/>
    <w:rsid w:val="006A1BDF"/>
    <w:rsid w:val="006A246E"/>
    <w:rsid w:val="006A343C"/>
    <w:rsid w:val="006A793C"/>
    <w:rsid w:val="006A7B5F"/>
    <w:rsid w:val="006B03C8"/>
    <w:rsid w:val="006B0602"/>
    <w:rsid w:val="006B28C0"/>
    <w:rsid w:val="006B4C0B"/>
    <w:rsid w:val="006B5AB0"/>
    <w:rsid w:val="006B7DB0"/>
    <w:rsid w:val="006C0762"/>
    <w:rsid w:val="006C0EDF"/>
    <w:rsid w:val="006C4B92"/>
    <w:rsid w:val="006C6C38"/>
    <w:rsid w:val="006D37A6"/>
    <w:rsid w:val="006D3DF5"/>
    <w:rsid w:val="006D43AA"/>
    <w:rsid w:val="006D5D7C"/>
    <w:rsid w:val="006E0840"/>
    <w:rsid w:val="006E3E31"/>
    <w:rsid w:val="006E791D"/>
    <w:rsid w:val="006E7D6C"/>
    <w:rsid w:val="006F37A4"/>
    <w:rsid w:val="006F5C45"/>
    <w:rsid w:val="006F5F55"/>
    <w:rsid w:val="00702325"/>
    <w:rsid w:val="00703DB1"/>
    <w:rsid w:val="0070667B"/>
    <w:rsid w:val="007104B6"/>
    <w:rsid w:val="00724A4F"/>
    <w:rsid w:val="0072727A"/>
    <w:rsid w:val="00733F46"/>
    <w:rsid w:val="00736664"/>
    <w:rsid w:val="00741B2E"/>
    <w:rsid w:val="00743B90"/>
    <w:rsid w:val="00752E82"/>
    <w:rsid w:val="00753896"/>
    <w:rsid w:val="00756CD6"/>
    <w:rsid w:val="007611B2"/>
    <w:rsid w:val="007627A3"/>
    <w:rsid w:val="007646AD"/>
    <w:rsid w:val="00765F38"/>
    <w:rsid w:val="00766272"/>
    <w:rsid w:val="00770603"/>
    <w:rsid w:val="007719A9"/>
    <w:rsid w:val="007737E5"/>
    <w:rsid w:val="007774E4"/>
    <w:rsid w:val="00786938"/>
    <w:rsid w:val="00790511"/>
    <w:rsid w:val="00790DE7"/>
    <w:rsid w:val="00792C1A"/>
    <w:rsid w:val="007A0920"/>
    <w:rsid w:val="007A105C"/>
    <w:rsid w:val="007A108B"/>
    <w:rsid w:val="007A1233"/>
    <w:rsid w:val="007A69FF"/>
    <w:rsid w:val="007B1EAA"/>
    <w:rsid w:val="007B4CAB"/>
    <w:rsid w:val="007C0FB0"/>
    <w:rsid w:val="007C1B94"/>
    <w:rsid w:val="007C2C5D"/>
    <w:rsid w:val="007C7DA5"/>
    <w:rsid w:val="007C7FCF"/>
    <w:rsid w:val="007D1A2D"/>
    <w:rsid w:val="007D1A8C"/>
    <w:rsid w:val="007D7C74"/>
    <w:rsid w:val="007E0E13"/>
    <w:rsid w:val="007E266E"/>
    <w:rsid w:val="007E493C"/>
    <w:rsid w:val="007E6D15"/>
    <w:rsid w:val="007E6E6E"/>
    <w:rsid w:val="007E748B"/>
    <w:rsid w:val="007F09B2"/>
    <w:rsid w:val="007F494F"/>
    <w:rsid w:val="00805566"/>
    <w:rsid w:val="00805C05"/>
    <w:rsid w:val="0083056F"/>
    <w:rsid w:val="00835F23"/>
    <w:rsid w:val="00846C4A"/>
    <w:rsid w:val="00860B4A"/>
    <w:rsid w:val="00862E40"/>
    <w:rsid w:val="008843A6"/>
    <w:rsid w:val="00884938"/>
    <w:rsid w:val="00884D4D"/>
    <w:rsid w:val="00885173"/>
    <w:rsid w:val="008870E8"/>
    <w:rsid w:val="00891229"/>
    <w:rsid w:val="00891C89"/>
    <w:rsid w:val="008934EB"/>
    <w:rsid w:val="00893E7B"/>
    <w:rsid w:val="00897109"/>
    <w:rsid w:val="00897F11"/>
    <w:rsid w:val="008A78E5"/>
    <w:rsid w:val="008B6FA2"/>
    <w:rsid w:val="008C181C"/>
    <w:rsid w:val="008C2A62"/>
    <w:rsid w:val="008C2EF7"/>
    <w:rsid w:val="008C7319"/>
    <w:rsid w:val="008D0EB0"/>
    <w:rsid w:val="008E1414"/>
    <w:rsid w:val="008E3927"/>
    <w:rsid w:val="008E535A"/>
    <w:rsid w:val="008E7445"/>
    <w:rsid w:val="008F21EB"/>
    <w:rsid w:val="008F386C"/>
    <w:rsid w:val="009015C6"/>
    <w:rsid w:val="0090272B"/>
    <w:rsid w:val="00906CC6"/>
    <w:rsid w:val="00907BB0"/>
    <w:rsid w:val="009100B7"/>
    <w:rsid w:val="00910BC3"/>
    <w:rsid w:val="009115FF"/>
    <w:rsid w:val="00914094"/>
    <w:rsid w:val="00921B9E"/>
    <w:rsid w:val="00923080"/>
    <w:rsid w:val="00924671"/>
    <w:rsid w:val="00927A72"/>
    <w:rsid w:val="009362CB"/>
    <w:rsid w:val="00936F44"/>
    <w:rsid w:val="00941838"/>
    <w:rsid w:val="009436B9"/>
    <w:rsid w:val="00945A0F"/>
    <w:rsid w:val="009504D3"/>
    <w:rsid w:val="00952437"/>
    <w:rsid w:val="00952F6E"/>
    <w:rsid w:val="0095757A"/>
    <w:rsid w:val="009618DD"/>
    <w:rsid w:val="00961B09"/>
    <w:rsid w:val="00963D16"/>
    <w:rsid w:val="00976E8E"/>
    <w:rsid w:val="009772BE"/>
    <w:rsid w:val="009B45B1"/>
    <w:rsid w:val="009B53E0"/>
    <w:rsid w:val="009B77EA"/>
    <w:rsid w:val="009C073E"/>
    <w:rsid w:val="009C22EC"/>
    <w:rsid w:val="009C31C5"/>
    <w:rsid w:val="009C4FC4"/>
    <w:rsid w:val="009C74C8"/>
    <w:rsid w:val="009D1D4B"/>
    <w:rsid w:val="009D4345"/>
    <w:rsid w:val="009D4CF5"/>
    <w:rsid w:val="009E35BE"/>
    <w:rsid w:val="009E408D"/>
    <w:rsid w:val="009E4671"/>
    <w:rsid w:val="009E4C92"/>
    <w:rsid w:val="009E7118"/>
    <w:rsid w:val="009F46D6"/>
    <w:rsid w:val="009F4E1B"/>
    <w:rsid w:val="009F57CE"/>
    <w:rsid w:val="00A00F8C"/>
    <w:rsid w:val="00A11A81"/>
    <w:rsid w:val="00A20C2E"/>
    <w:rsid w:val="00A21500"/>
    <w:rsid w:val="00A2728D"/>
    <w:rsid w:val="00A335D4"/>
    <w:rsid w:val="00A40A71"/>
    <w:rsid w:val="00A40D23"/>
    <w:rsid w:val="00A43F16"/>
    <w:rsid w:val="00A52CAC"/>
    <w:rsid w:val="00A54F4A"/>
    <w:rsid w:val="00A63D8E"/>
    <w:rsid w:val="00A675B9"/>
    <w:rsid w:val="00A703D8"/>
    <w:rsid w:val="00A72F22"/>
    <w:rsid w:val="00A74F69"/>
    <w:rsid w:val="00A766DB"/>
    <w:rsid w:val="00A76E42"/>
    <w:rsid w:val="00A81B2C"/>
    <w:rsid w:val="00A81E9A"/>
    <w:rsid w:val="00A843DC"/>
    <w:rsid w:val="00A851E2"/>
    <w:rsid w:val="00A90CCD"/>
    <w:rsid w:val="00A928A1"/>
    <w:rsid w:val="00A951F2"/>
    <w:rsid w:val="00A9738B"/>
    <w:rsid w:val="00AA0DCC"/>
    <w:rsid w:val="00AA0F90"/>
    <w:rsid w:val="00AB17E7"/>
    <w:rsid w:val="00AB3CE0"/>
    <w:rsid w:val="00AB4DBC"/>
    <w:rsid w:val="00AB555B"/>
    <w:rsid w:val="00AB606C"/>
    <w:rsid w:val="00AB70D7"/>
    <w:rsid w:val="00AC038D"/>
    <w:rsid w:val="00AC2321"/>
    <w:rsid w:val="00AC24A3"/>
    <w:rsid w:val="00AC7ADC"/>
    <w:rsid w:val="00AD032B"/>
    <w:rsid w:val="00AD1903"/>
    <w:rsid w:val="00AD3902"/>
    <w:rsid w:val="00AD44A3"/>
    <w:rsid w:val="00AE3452"/>
    <w:rsid w:val="00AE477D"/>
    <w:rsid w:val="00AE4A24"/>
    <w:rsid w:val="00AE5B81"/>
    <w:rsid w:val="00AE5EBE"/>
    <w:rsid w:val="00AE616A"/>
    <w:rsid w:val="00AF105A"/>
    <w:rsid w:val="00AF32A2"/>
    <w:rsid w:val="00AF3311"/>
    <w:rsid w:val="00B0168C"/>
    <w:rsid w:val="00B01AE2"/>
    <w:rsid w:val="00B02959"/>
    <w:rsid w:val="00B073F6"/>
    <w:rsid w:val="00B15F7D"/>
    <w:rsid w:val="00B1754A"/>
    <w:rsid w:val="00B309FC"/>
    <w:rsid w:val="00B31403"/>
    <w:rsid w:val="00B3351A"/>
    <w:rsid w:val="00B343C9"/>
    <w:rsid w:val="00B42D91"/>
    <w:rsid w:val="00B43EDC"/>
    <w:rsid w:val="00B449A3"/>
    <w:rsid w:val="00B45A98"/>
    <w:rsid w:val="00B64F14"/>
    <w:rsid w:val="00B6749A"/>
    <w:rsid w:val="00B75F8E"/>
    <w:rsid w:val="00B80038"/>
    <w:rsid w:val="00B84EE6"/>
    <w:rsid w:val="00B856DC"/>
    <w:rsid w:val="00B913BF"/>
    <w:rsid w:val="00B91444"/>
    <w:rsid w:val="00B9539F"/>
    <w:rsid w:val="00B96FFD"/>
    <w:rsid w:val="00B9767F"/>
    <w:rsid w:val="00B97E33"/>
    <w:rsid w:val="00BA11EA"/>
    <w:rsid w:val="00BA3934"/>
    <w:rsid w:val="00BB03C8"/>
    <w:rsid w:val="00BB23ED"/>
    <w:rsid w:val="00BB5C6A"/>
    <w:rsid w:val="00BB6064"/>
    <w:rsid w:val="00BB7D06"/>
    <w:rsid w:val="00BC30CD"/>
    <w:rsid w:val="00BC3C62"/>
    <w:rsid w:val="00BC7E03"/>
    <w:rsid w:val="00BC7FFB"/>
    <w:rsid w:val="00BD3816"/>
    <w:rsid w:val="00BE4BCA"/>
    <w:rsid w:val="00BF10D2"/>
    <w:rsid w:val="00BF5A78"/>
    <w:rsid w:val="00C04D6E"/>
    <w:rsid w:val="00C05CFD"/>
    <w:rsid w:val="00C065BC"/>
    <w:rsid w:val="00C10914"/>
    <w:rsid w:val="00C127BF"/>
    <w:rsid w:val="00C20A6D"/>
    <w:rsid w:val="00C223B4"/>
    <w:rsid w:val="00C242F2"/>
    <w:rsid w:val="00C2682F"/>
    <w:rsid w:val="00C33973"/>
    <w:rsid w:val="00C36317"/>
    <w:rsid w:val="00C373F7"/>
    <w:rsid w:val="00C41F4C"/>
    <w:rsid w:val="00C438B3"/>
    <w:rsid w:val="00C46BCD"/>
    <w:rsid w:val="00C501D3"/>
    <w:rsid w:val="00C5058E"/>
    <w:rsid w:val="00C55202"/>
    <w:rsid w:val="00C6278A"/>
    <w:rsid w:val="00C6349A"/>
    <w:rsid w:val="00C674B4"/>
    <w:rsid w:val="00C75D69"/>
    <w:rsid w:val="00C81781"/>
    <w:rsid w:val="00C8797B"/>
    <w:rsid w:val="00C87C6D"/>
    <w:rsid w:val="00C946AA"/>
    <w:rsid w:val="00CB65ED"/>
    <w:rsid w:val="00CC30AF"/>
    <w:rsid w:val="00CD2C52"/>
    <w:rsid w:val="00CD3F7A"/>
    <w:rsid w:val="00CD4BD3"/>
    <w:rsid w:val="00CD5028"/>
    <w:rsid w:val="00CD7799"/>
    <w:rsid w:val="00CE00CB"/>
    <w:rsid w:val="00CE05A7"/>
    <w:rsid w:val="00CE2F20"/>
    <w:rsid w:val="00CE5FF7"/>
    <w:rsid w:val="00CF19CB"/>
    <w:rsid w:val="00CF3C16"/>
    <w:rsid w:val="00CF4B9C"/>
    <w:rsid w:val="00CF6195"/>
    <w:rsid w:val="00CF6C89"/>
    <w:rsid w:val="00CF70D2"/>
    <w:rsid w:val="00D021D2"/>
    <w:rsid w:val="00D02B97"/>
    <w:rsid w:val="00D0374F"/>
    <w:rsid w:val="00D0689E"/>
    <w:rsid w:val="00D12A1B"/>
    <w:rsid w:val="00D16C08"/>
    <w:rsid w:val="00D177A7"/>
    <w:rsid w:val="00D21608"/>
    <w:rsid w:val="00D222A9"/>
    <w:rsid w:val="00D22A8E"/>
    <w:rsid w:val="00D2310D"/>
    <w:rsid w:val="00D23893"/>
    <w:rsid w:val="00D271FE"/>
    <w:rsid w:val="00D27B59"/>
    <w:rsid w:val="00D31AEF"/>
    <w:rsid w:val="00D3319B"/>
    <w:rsid w:val="00D37798"/>
    <w:rsid w:val="00D41EC8"/>
    <w:rsid w:val="00D420BA"/>
    <w:rsid w:val="00D44AE3"/>
    <w:rsid w:val="00D46D6E"/>
    <w:rsid w:val="00D52190"/>
    <w:rsid w:val="00D5223F"/>
    <w:rsid w:val="00D531F3"/>
    <w:rsid w:val="00D53362"/>
    <w:rsid w:val="00D62643"/>
    <w:rsid w:val="00D627D8"/>
    <w:rsid w:val="00D6301F"/>
    <w:rsid w:val="00D635C7"/>
    <w:rsid w:val="00D70C66"/>
    <w:rsid w:val="00D71E91"/>
    <w:rsid w:val="00D84AC8"/>
    <w:rsid w:val="00D924A3"/>
    <w:rsid w:val="00D94D25"/>
    <w:rsid w:val="00D96F5A"/>
    <w:rsid w:val="00D971BF"/>
    <w:rsid w:val="00DA0384"/>
    <w:rsid w:val="00DA2924"/>
    <w:rsid w:val="00DA6A80"/>
    <w:rsid w:val="00DB0DEC"/>
    <w:rsid w:val="00DB22B4"/>
    <w:rsid w:val="00DC110D"/>
    <w:rsid w:val="00DC11B8"/>
    <w:rsid w:val="00DC43C4"/>
    <w:rsid w:val="00DC4A1B"/>
    <w:rsid w:val="00DC7C06"/>
    <w:rsid w:val="00DD4A4C"/>
    <w:rsid w:val="00DD4EE7"/>
    <w:rsid w:val="00DD6160"/>
    <w:rsid w:val="00DE0A50"/>
    <w:rsid w:val="00DE436B"/>
    <w:rsid w:val="00DE44D2"/>
    <w:rsid w:val="00DF2A75"/>
    <w:rsid w:val="00DF5AAB"/>
    <w:rsid w:val="00E01258"/>
    <w:rsid w:val="00E019AE"/>
    <w:rsid w:val="00E030AA"/>
    <w:rsid w:val="00E14B95"/>
    <w:rsid w:val="00E23EEB"/>
    <w:rsid w:val="00E25A16"/>
    <w:rsid w:val="00E2776B"/>
    <w:rsid w:val="00E30A65"/>
    <w:rsid w:val="00E3129C"/>
    <w:rsid w:val="00E33E93"/>
    <w:rsid w:val="00E34D10"/>
    <w:rsid w:val="00E370C6"/>
    <w:rsid w:val="00E53187"/>
    <w:rsid w:val="00E535CA"/>
    <w:rsid w:val="00E54A88"/>
    <w:rsid w:val="00E5707C"/>
    <w:rsid w:val="00E57B62"/>
    <w:rsid w:val="00E63317"/>
    <w:rsid w:val="00E64FB4"/>
    <w:rsid w:val="00E6644E"/>
    <w:rsid w:val="00E745D1"/>
    <w:rsid w:val="00E750F2"/>
    <w:rsid w:val="00E77225"/>
    <w:rsid w:val="00E815AE"/>
    <w:rsid w:val="00E81966"/>
    <w:rsid w:val="00E82799"/>
    <w:rsid w:val="00E84AF2"/>
    <w:rsid w:val="00E85BBD"/>
    <w:rsid w:val="00E85EB2"/>
    <w:rsid w:val="00E911F7"/>
    <w:rsid w:val="00E961AC"/>
    <w:rsid w:val="00EA12BD"/>
    <w:rsid w:val="00EA4637"/>
    <w:rsid w:val="00EB028B"/>
    <w:rsid w:val="00EB1965"/>
    <w:rsid w:val="00EB1AFC"/>
    <w:rsid w:val="00EC3390"/>
    <w:rsid w:val="00EC4D84"/>
    <w:rsid w:val="00EC50B2"/>
    <w:rsid w:val="00EC691D"/>
    <w:rsid w:val="00ED45F7"/>
    <w:rsid w:val="00EE36C6"/>
    <w:rsid w:val="00EE38AA"/>
    <w:rsid w:val="00EE540E"/>
    <w:rsid w:val="00EE7AAB"/>
    <w:rsid w:val="00EF09E2"/>
    <w:rsid w:val="00EF7B40"/>
    <w:rsid w:val="00F00E82"/>
    <w:rsid w:val="00F02AB2"/>
    <w:rsid w:val="00F032D1"/>
    <w:rsid w:val="00F04DD5"/>
    <w:rsid w:val="00F055C8"/>
    <w:rsid w:val="00F056B0"/>
    <w:rsid w:val="00F06238"/>
    <w:rsid w:val="00F1032F"/>
    <w:rsid w:val="00F12BCB"/>
    <w:rsid w:val="00F138A6"/>
    <w:rsid w:val="00F14907"/>
    <w:rsid w:val="00F15252"/>
    <w:rsid w:val="00F228AA"/>
    <w:rsid w:val="00F22CFF"/>
    <w:rsid w:val="00F2374C"/>
    <w:rsid w:val="00F24A63"/>
    <w:rsid w:val="00F24C02"/>
    <w:rsid w:val="00F261E8"/>
    <w:rsid w:val="00F26F36"/>
    <w:rsid w:val="00F314CD"/>
    <w:rsid w:val="00F32472"/>
    <w:rsid w:val="00F4239A"/>
    <w:rsid w:val="00F425F8"/>
    <w:rsid w:val="00F426AE"/>
    <w:rsid w:val="00F44D86"/>
    <w:rsid w:val="00F47C04"/>
    <w:rsid w:val="00F50FBD"/>
    <w:rsid w:val="00F5559E"/>
    <w:rsid w:val="00F618AE"/>
    <w:rsid w:val="00F637BE"/>
    <w:rsid w:val="00F64D2A"/>
    <w:rsid w:val="00F64D55"/>
    <w:rsid w:val="00F6579C"/>
    <w:rsid w:val="00F675DB"/>
    <w:rsid w:val="00F71CF0"/>
    <w:rsid w:val="00F7438D"/>
    <w:rsid w:val="00F911C1"/>
    <w:rsid w:val="00F9364A"/>
    <w:rsid w:val="00F94F94"/>
    <w:rsid w:val="00F958C2"/>
    <w:rsid w:val="00FA3A3B"/>
    <w:rsid w:val="00FA4958"/>
    <w:rsid w:val="00FA6CFC"/>
    <w:rsid w:val="00FA72AC"/>
    <w:rsid w:val="00FA78AD"/>
    <w:rsid w:val="00FB2194"/>
    <w:rsid w:val="00FB7014"/>
    <w:rsid w:val="00FC13E6"/>
    <w:rsid w:val="00FC5E01"/>
    <w:rsid w:val="00FE09C1"/>
    <w:rsid w:val="00FE180C"/>
    <w:rsid w:val="00FE1D12"/>
    <w:rsid w:val="00FE3FE3"/>
  </w:rsids>
  <m:mathPr>
    <m:mathFont m:val="Cambria Math"/>
    <m:brkBin m:val="before"/>
    <m:brkBinSub m:val="--"/>
    <m:smallFrac/>
    <m:dispDef/>
    <m:lMargin m:val="0"/>
    <m:rMargin m:val="0"/>
    <m:defJc m:val="centerGroup"/>
    <m:wrapIndent m:val="1440"/>
    <m:intLim m:val="subSup"/>
    <m:naryLim m:val="undOvr"/>
  </m:mathPr>
  <w:themeFontLang w:val="en-P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246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2467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246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2467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2467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2467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2467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2467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2467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07D2"/>
    <w:pPr>
      <w:ind w:left="720"/>
      <w:contextualSpacing/>
    </w:pPr>
  </w:style>
  <w:style w:type="paragraph" w:styleId="BalloonText">
    <w:name w:val="Balloon Text"/>
    <w:basedOn w:val="Normal"/>
    <w:link w:val="BalloonTextChar"/>
    <w:uiPriority w:val="99"/>
    <w:semiHidden/>
    <w:unhideWhenUsed/>
    <w:rsid w:val="005807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07D2"/>
    <w:rPr>
      <w:rFonts w:ascii="Tahoma" w:hAnsi="Tahoma" w:cs="Tahoma"/>
      <w:sz w:val="16"/>
      <w:szCs w:val="16"/>
    </w:rPr>
  </w:style>
  <w:style w:type="paragraph" w:styleId="NoSpacing">
    <w:name w:val="No Spacing"/>
    <w:uiPriority w:val="1"/>
    <w:qFormat/>
    <w:rsid w:val="00181B5F"/>
    <w:pPr>
      <w:spacing w:after="0" w:line="240" w:lineRule="auto"/>
    </w:pPr>
  </w:style>
  <w:style w:type="paragraph" w:styleId="Header">
    <w:name w:val="header"/>
    <w:basedOn w:val="Normal"/>
    <w:link w:val="HeaderChar"/>
    <w:uiPriority w:val="99"/>
    <w:unhideWhenUsed/>
    <w:rsid w:val="00765F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5F38"/>
  </w:style>
  <w:style w:type="paragraph" w:styleId="Footer">
    <w:name w:val="footer"/>
    <w:basedOn w:val="Normal"/>
    <w:link w:val="FooterChar"/>
    <w:uiPriority w:val="99"/>
    <w:unhideWhenUsed/>
    <w:rsid w:val="00765F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5F38"/>
  </w:style>
  <w:style w:type="character" w:styleId="PlaceholderText">
    <w:name w:val="Placeholder Text"/>
    <w:basedOn w:val="DefaultParagraphFont"/>
    <w:uiPriority w:val="99"/>
    <w:semiHidden/>
    <w:rsid w:val="00C41F4C"/>
    <w:rPr>
      <w:color w:val="808080"/>
    </w:rPr>
  </w:style>
  <w:style w:type="table" w:styleId="TableGrid">
    <w:name w:val="Table Grid"/>
    <w:basedOn w:val="TableNormal"/>
    <w:uiPriority w:val="59"/>
    <w:rsid w:val="007A10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242F2"/>
    <w:rPr>
      <w:sz w:val="16"/>
      <w:szCs w:val="16"/>
    </w:rPr>
  </w:style>
  <w:style w:type="paragraph" w:styleId="CommentText">
    <w:name w:val="annotation text"/>
    <w:basedOn w:val="Normal"/>
    <w:link w:val="CommentTextChar"/>
    <w:uiPriority w:val="99"/>
    <w:semiHidden/>
    <w:unhideWhenUsed/>
    <w:rsid w:val="00C242F2"/>
    <w:pPr>
      <w:spacing w:line="240" w:lineRule="auto"/>
    </w:pPr>
    <w:rPr>
      <w:sz w:val="20"/>
      <w:szCs w:val="20"/>
    </w:rPr>
  </w:style>
  <w:style w:type="character" w:customStyle="1" w:styleId="CommentTextChar">
    <w:name w:val="Comment Text Char"/>
    <w:basedOn w:val="DefaultParagraphFont"/>
    <w:link w:val="CommentText"/>
    <w:uiPriority w:val="99"/>
    <w:semiHidden/>
    <w:rsid w:val="00C242F2"/>
    <w:rPr>
      <w:sz w:val="20"/>
      <w:szCs w:val="20"/>
    </w:rPr>
  </w:style>
  <w:style w:type="paragraph" w:styleId="CommentSubject">
    <w:name w:val="annotation subject"/>
    <w:basedOn w:val="CommentText"/>
    <w:next w:val="CommentText"/>
    <w:link w:val="CommentSubjectChar"/>
    <w:uiPriority w:val="99"/>
    <w:semiHidden/>
    <w:unhideWhenUsed/>
    <w:rsid w:val="00C242F2"/>
    <w:rPr>
      <w:b/>
      <w:bCs/>
    </w:rPr>
  </w:style>
  <w:style w:type="character" w:customStyle="1" w:styleId="CommentSubjectChar">
    <w:name w:val="Comment Subject Char"/>
    <w:basedOn w:val="CommentTextChar"/>
    <w:link w:val="CommentSubject"/>
    <w:uiPriority w:val="99"/>
    <w:semiHidden/>
    <w:rsid w:val="00C242F2"/>
    <w:rPr>
      <w:b/>
      <w:bCs/>
      <w:sz w:val="20"/>
      <w:szCs w:val="20"/>
    </w:rPr>
  </w:style>
  <w:style w:type="paragraph" w:styleId="Revision">
    <w:name w:val="Revision"/>
    <w:hidden/>
    <w:uiPriority w:val="99"/>
    <w:semiHidden/>
    <w:rsid w:val="00E85EB2"/>
    <w:pPr>
      <w:spacing w:after="0" w:line="240" w:lineRule="auto"/>
    </w:pPr>
  </w:style>
  <w:style w:type="table" w:styleId="LightList-Accent1">
    <w:name w:val="Light List Accent 1"/>
    <w:basedOn w:val="TableNormal"/>
    <w:uiPriority w:val="61"/>
    <w:rsid w:val="006F37A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LineNumber">
    <w:name w:val="line number"/>
    <w:basedOn w:val="DefaultParagraphFont"/>
    <w:uiPriority w:val="99"/>
    <w:semiHidden/>
    <w:unhideWhenUsed/>
    <w:rsid w:val="00017718"/>
  </w:style>
  <w:style w:type="paragraph" w:styleId="NormalWeb">
    <w:name w:val="Normal (Web)"/>
    <w:basedOn w:val="Normal"/>
    <w:uiPriority w:val="99"/>
    <w:semiHidden/>
    <w:unhideWhenUsed/>
    <w:rsid w:val="00040174"/>
    <w:pPr>
      <w:spacing w:before="100" w:beforeAutospacing="1" w:after="100" w:afterAutospacing="1" w:line="240" w:lineRule="auto"/>
    </w:pPr>
    <w:rPr>
      <w:rFonts w:ascii="Times New Roman" w:eastAsiaTheme="minorEastAsia" w:hAnsi="Times New Roman" w:cs="Times New Roman"/>
      <w:color w:val="000000"/>
      <w:sz w:val="24"/>
      <w:szCs w:val="24"/>
      <w:lang w:val="en-US" w:eastAsia="zh-CN"/>
    </w:rPr>
  </w:style>
  <w:style w:type="character" w:customStyle="1" w:styleId="Heading1Char">
    <w:name w:val="Heading 1 Char"/>
    <w:basedOn w:val="DefaultParagraphFont"/>
    <w:link w:val="Heading1"/>
    <w:uiPriority w:val="9"/>
    <w:rsid w:val="0092467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2467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2467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2467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2467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2467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2467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2467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24671"/>
    <w:rPr>
      <w:rFonts w:asciiTheme="majorHAnsi" w:eastAsiaTheme="majorEastAsia" w:hAnsiTheme="majorHAnsi" w:cstheme="majorBidi"/>
      <w:i/>
      <w:iCs/>
      <w:color w:val="404040" w:themeColor="text1" w:themeTint="BF"/>
      <w:sz w:val="20"/>
      <w:szCs w:val="20"/>
    </w:rPr>
  </w:style>
  <w:style w:type="paragraph" w:styleId="Date">
    <w:name w:val="Date"/>
    <w:basedOn w:val="Normal"/>
    <w:next w:val="Normal"/>
    <w:link w:val="DateChar"/>
    <w:uiPriority w:val="99"/>
    <w:semiHidden/>
    <w:unhideWhenUsed/>
    <w:rsid w:val="00353AE2"/>
  </w:style>
  <w:style w:type="character" w:customStyle="1" w:styleId="DateChar">
    <w:name w:val="Date Char"/>
    <w:basedOn w:val="DefaultParagraphFont"/>
    <w:link w:val="Date"/>
    <w:uiPriority w:val="99"/>
    <w:semiHidden/>
    <w:rsid w:val="00353A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246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2467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246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2467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2467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2467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2467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2467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2467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07D2"/>
    <w:pPr>
      <w:ind w:left="720"/>
      <w:contextualSpacing/>
    </w:pPr>
  </w:style>
  <w:style w:type="paragraph" w:styleId="BalloonText">
    <w:name w:val="Balloon Text"/>
    <w:basedOn w:val="Normal"/>
    <w:link w:val="BalloonTextChar"/>
    <w:uiPriority w:val="99"/>
    <w:semiHidden/>
    <w:unhideWhenUsed/>
    <w:rsid w:val="005807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07D2"/>
    <w:rPr>
      <w:rFonts w:ascii="Tahoma" w:hAnsi="Tahoma" w:cs="Tahoma"/>
      <w:sz w:val="16"/>
      <w:szCs w:val="16"/>
    </w:rPr>
  </w:style>
  <w:style w:type="paragraph" w:styleId="NoSpacing">
    <w:name w:val="No Spacing"/>
    <w:uiPriority w:val="1"/>
    <w:qFormat/>
    <w:rsid w:val="00181B5F"/>
    <w:pPr>
      <w:spacing w:after="0" w:line="240" w:lineRule="auto"/>
    </w:pPr>
  </w:style>
  <w:style w:type="paragraph" w:styleId="Header">
    <w:name w:val="header"/>
    <w:basedOn w:val="Normal"/>
    <w:link w:val="HeaderChar"/>
    <w:uiPriority w:val="99"/>
    <w:unhideWhenUsed/>
    <w:rsid w:val="00765F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5F38"/>
  </w:style>
  <w:style w:type="paragraph" w:styleId="Footer">
    <w:name w:val="footer"/>
    <w:basedOn w:val="Normal"/>
    <w:link w:val="FooterChar"/>
    <w:uiPriority w:val="99"/>
    <w:unhideWhenUsed/>
    <w:rsid w:val="00765F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5F38"/>
  </w:style>
  <w:style w:type="character" w:styleId="PlaceholderText">
    <w:name w:val="Placeholder Text"/>
    <w:basedOn w:val="DefaultParagraphFont"/>
    <w:uiPriority w:val="99"/>
    <w:semiHidden/>
    <w:rsid w:val="00C41F4C"/>
    <w:rPr>
      <w:color w:val="808080"/>
    </w:rPr>
  </w:style>
  <w:style w:type="table" w:styleId="TableGrid">
    <w:name w:val="Table Grid"/>
    <w:basedOn w:val="TableNormal"/>
    <w:uiPriority w:val="59"/>
    <w:rsid w:val="007A10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242F2"/>
    <w:rPr>
      <w:sz w:val="16"/>
      <w:szCs w:val="16"/>
    </w:rPr>
  </w:style>
  <w:style w:type="paragraph" w:styleId="CommentText">
    <w:name w:val="annotation text"/>
    <w:basedOn w:val="Normal"/>
    <w:link w:val="CommentTextChar"/>
    <w:uiPriority w:val="99"/>
    <w:semiHidden/>
    <w:unhideWhenUsed/>
    <w:rsid w:val="00C242F2"/>
    <w:pPr>
      <w:spacing w:line="240" w:lineRule="auto"/>
    </w:pPr>
    <w:rPr>
      <w:sz w:val="20"/>
      <w:szCs w:val="20"/>
    </w:rPr>
  </w:style>
  <w:style w:type="character" w:customStyle="1" w:styleId="CommentTextChar">
    <w:name w:val="Comment Text Char"/>
    <w:basedOn w:val="DefaultParagraphFont"/>
    <w:link w:val="CommentText"/>
    <w:uiPriority w:val="99"/>
    <w:semiHidden/>
    <w:rsid w:val="00C242F2"/>
    <w:rPr>
      <w:sz w:val="20"/>
      <w:szCs w:val="20"/>
    </w:rPr>
  </w:style>
  <w:style w:type="paragraph" w:styleId="CommentSubject">
    <w:name w:val="annotation subject"/>
    <w:basedOn w:val="CommentText"/>
    <w:next w:val="CommentText"/>
    <w:link w:val="CommentSubjectChar"/>
    <w:uiPriority w:val="99"/>
    <w:semiHidden/>
    <w:unhideWhenUsed/>
    <w:rsid w:val="00C242F2"/>
    <w:rPr>
      <w:b/>
      <w:bCs/>
    </w:rPr>
  </w:style>
  <w:style w:type="character" w:customStyle="1" w:styleId="CommentSubjectChar">
    <w:name w:val="Comment Subject Char"/>
    <w:basedOn w:val="CommentTextChar"/>
    <w:link w:val="CommentSubject"/>
    <w:uiPriority w:val="99"/>
    <w:semiHidden/>
    <w:rsid w:val="00C242F2"/>
    <w:rPr>
      <w:b/>
      <w:bCs/>
      <w:sz w:val="20"/>
      <w:szCs w:val="20"/>
    </w:rPr>
  </w:style>
  <w:style w:type="paragraph" w:styleId="Revision">
    <w:name w:val="Revision"/>
    <w:hidden/>
    <w:uiPriority w:val="99"/>
    <w:semiHidden/>
    <w:rsid w:val="00E85EB2"/>
    <w:pPr>
      <w:spacing w:after="0" w:line="240" w:lineRule="auto"/>
    </w:pPr>
  </w:style>
  <w:style w:type="table" w:styleId="LightList-Accent1">
    <w:name w:val="Light List Accent 1"/>
    <w:basedOn w:val="TableNormal"/>
    <w:uiPriority w:val="61"/>
    <w:rsid w:val="006F37A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LineNumber">
    <w:name w:val="line number"/>
    <w:basedOn w:val="DefaultParagraphFont"/>
    <w:uiPriority w:val="99"/>
    <w:semiHidden/>
    <w:unhideWhenUsed/>
    <w:rsid w:val="00017718"/>
  </w:style>
  <w:style w:type="paragraph" w:styleId="NormalWeb">
    <w:name w:val="Normal (Web)"/>
    <w:basedOn w:val="Normal"/>
    <w:uiPriority w:val="99"/>
    <w:semiHidden/>
    <w:unhideWhenUsed/>
    <w:rsid w:val="00040174"/>
    <w:pPr>
      <w:spacing w:before="100" w:beforeAutospacing="1" w:after="100" w:afterAutospacing="1" w:line="240" w:lineRule="auto"/>
    </w:pPr>
    <w:rPr>
      <w:rFonts w:ascii="Times New Roman" w:eastAsiaTheme="minorEastAsia" w:hAnsi="Times New Roman" w:cs="Times New Roman"/>
      <w:color w:val="000000"/>
      <w:sz w:val="24"/>
      <w:szCs w:val="24"/>
      <w:lang w:val="en-US" w:eastAsia="zh-CN"/>
    </w:rPr>
  </w:style>
  <w:style w:type="character" w:customStyle="1" w:styleId="Heading1Char">
    <w:name w:val="Heading 1 Char"/>
    <w:basedOn w:val="DefaultParagraphFont"/>
    <w:link w:val="Heading1"/>
    <w:uiPriority w:val="9"/>
    <w:rsid w:val="0092467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2467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2467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2467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2467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2467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2467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2467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24671"/>
    <w:rPr>
      <w:rFonts w:asciiTheme="majorHAnsi" w:eastAsiaTheme="majorEastAsia" w:hAnsiTheme="majorHAnsi" w:cstheme="majorBidi"/>
      <w:i/>
      <w:iCs/>
      <w:color w:val="404040" w:themeColor="text1" w:themeTint="BF"/>
      <w:sz w:val="20"/>
      <w:szCs w:val="20"/>
    </w:rPr>
  </w:style>
  <w:style w:type="paragraph" w:styleId="Date">
    <w:name w:val="Date"/>
    <w:basedOn w:val="Normal"/>
    <w:next w:val="Normal"/>
    <w:link w:val="DateChar"/>
    <w:uiPriority w:val="99"/>
    <w:semiHidden/>
    <w:unhideWhenUsed/>
    <w:rsid w:val="00353AE2"/>
  </w:style>
  <w:style w:type="character" w:customStyle="1" w:styleId="DateChar">
    <w:name w:val="Date Char"/>
    <w:basedOn w:val="DefaultParagraphFont"/>
    <w:link w:val="Date"/>
    <w:uiPriority w:val="99"/>
    <w:semiHidden/>
    <w:rsid w:val="00353A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136434">
      <w:bodyDiv w:val="1"/>
      <w:marLeft w:val="0"/>
      <w:marRight w:val="0"/>
      <w:marTop w:val="0"/>
      <w:marBottom w:val="0"/>
      <w:divBdr>
        <w:top w:val="none" w:sz="0" w:space="0" w:color="auto"/>
        <w:left w:val="none" w:sz="0" w:space="0" w:color="auto"/>
        <w:bottom w:val="none" w:sz="0" w:space="0" w:color="auto"/>
        <w:right w:val="none" w:sz="0" w:space="0" w:color="auto"/>
      </w:divBdr>
    </w:div>
    <w:div w:id="354623771">
      <w:bodyDiv w:val="1"/>
      <w:marLeft w:val="0"/>
      <w:marRight w:val="0"/>
      <w:marTop w:val="0"/>
      <w:marBottom w:val="0"/>
      <w:divBdr>
        <w:top w:val="none" w:sz="0" w:space="0" w:color="auto"/>
        <w:left w:val="none" w:sz="0" w:space="0" w:color="auto"/>
        <w:bottom w:val="none" w:sz="0" w:space="0" w:color="auto"/>
        <w:right w:val="none" w:sz="0" w:space="0" w:color="auto"/>
      </w:divBdr>
      <w:divsChild>
        <w:div w:id="280962272">
          <w:marLeft w:val="1166"/>
          <w:marRight w:val="0"/>
          <w:marTop w:val="106"/>
          <w:marBottom w:val="0"/>
          <w:divBdr>
            <w:top w:val="none" w:sz="0" w:space="0" w:color="auto"/>
            <w:left w:val="none" w:sz="0" w:space="0" w:color="auto"/>
            <w:bottom w:val="none" w:sz="0" w:space="0" w:color="auto"/>
            <w:right w:val="none" w:sz="0" w:space="0" w:color="auto"/>
          </w:divBdr>
        </w:div>
        <w:div w:id="471875312">
          <w:marLeft w:val="1166"/>
          <w:marRight w:val="0"/>
          <w:marTop w:val="106"/>
          <w:marBottom w:val="0"/>
          <w:divBdr>
            <w:top w:val="none" w:sz="0" w:space="0" w:color="auto"/>
            <w:left w:val="none" w:sz="0" w:space="0" w:color="auto"/>
            <w:bottom w:val="none" w:sz="0" w:space="0" w:color="auto"/>
            <w:right w:val="none" w:sz="0" w:space="0" w:color="auto"/>
          </w:divBdr>
        </w:div>
        <w:div w:id="619532368">
          <w:marLeft w:val="1166"/>
          <w:marRight w:val="0"/>
          <w:marTop w:val="106"/>
          <w:marBottom w:val="0"/>
          <w:divBdr>
            <w:top w:val="none" w:sz="0" w:space="0" w:color="auto"/>
            <w:left w:val="none" w:sz="0" w:space="0" w:color="auto"/>
            <w:bottom w:val="none" w:sz="0" w:space="0" w:color="auto"/>
            <w:right w:val="none" w:sz="0" w:space="0" w:color="auto"/>
          </w:divBdr>
        </w:div>
        <w:div w:id="804784568">
          <w:marLeft w:val="1166"/>
          <w:marRight w:val="0"/>
          <w:marTop w:val="106"/>
          <w:marBottom w:val="0"/>
          <w:divBdr>
            <w:top w:val="none" w:sz="0" w:space="0" w:color="auto"/>
            <w:left w:val="none" w:sz="0" w:space="0" w:color="auto"/>
            <w:bottom w:val="none" w:sz="0" w:space="0" w:color="auto"/>
            <w:right w:val="none" w:sz="0" w:space="0" w:color="auto"/>
          </w:divBdr>
        </w:div>
      </w:divsChild>
    </w:div>
    <w:div w:id="432164320">
      <w:bodyDiv w:val="1"/>
      <w:marLeft w:val="0"/>
      <w:marRight w:val="0"/>
      <w:marTop w:val="0"/>
      <w:marBottom w:val="0"/>
      <w:divBdr>
        <w:top w:val="none" w:sz="0" w:space="0" w:color="auto"/>
        <w:left w:val="none" w:sz="0" w:space="0" w:color="auto"/>
        <w:bottom w:val="none" w:sz="0" w:space="0" w:color="auto"/>
        <w:right w:val="none" w:sz="0" w:space="0" w:color="auto"/>
      </w:divBdr>
    </w:div>
    <w:div w:id="508981051">
      <w:bodyDiv w:val="1"/>
      <w:marLeft w:val="0"/>
      <w:marRight w:val="0"/>
      <w:marTop w:val="0"/>
      <w:marBottom w:val="0"/>
      <w:divBdr>
        <w:top w:val="none" w:sz="0" w:space="0" w:color="auto"/>
        <w:left w:val="none" w:sz="0" w:space="0" w:color="auto"/>
        <w:bottom w:val="none" w:sz="0" w:space="0" w:color="auto"/>
        <w:right w:val="none" w:sz="0" w:space="0" w:color="auto"/>
      </w:divBdr>
    </w:div>
    <w:div w:id="514076562">
      <w:bodyDiv w:val="1"/>
      <w:marLeft w:val="0"/>
      <w:marRight w:val="0"/>
      <w:marTop w:val="0"/>
      <w:marBottom w:val="0"/>
      <w:divBdr>
        <w:top w:val="none" w:sz="0" w:space="0" w:color="auto"/>
        <w:left w:val="none" w:sz="0" w:space="0" w:color="auto"/>
        <w:bottom w:val="none" w:sz="0" w:space="0" w:color="auto"/>
        <w:right w:val="none" w:sz="0" w:space="0" w:color="auto"/>
      </w:divBdr>
    </w:div>
    <w:div w:id="836768761">
      <w:bodyDiv w:val="1"/>
      <w:marLeft w:val="0"/>
      <w:marRight w:val="0"/>
      <w:marTop w:val="0"/>
      <w:marBottom w:val="0"/>
      <w:divBdr>
        <w:top w:val="none" w:sz="0" w:space="0" w:color="auto"/>
        <w:left w:val="none" w:sz="0" w:space="0" w:color="auto"/>
        <w:bottom w:val="none" w:sz="0" w:space="0" w:color="auto"/>
        <w:right w:val="none" w:sz="0" w:space="0" w:color="auto"/>
      </w:divBdr>
    </w:div>
    <w:div w:id="1126775437">
      <w:bodyDiv w:val="1"/>
      <w:marLeft w:val="0"/>
      <w:marRight w:val="0"/>
      <w:marTop w:val="0"/>
      <w:marBottom w:val="0"/>
      <w:divBdr>
        <w:top w:val="none" w:sz="0" w:space="0" w:color="auto"/>
        <w:left w:val="none" w:sz="0" w:space="0" w:color="auto"/>
        <w:bottom w:val="none" w:sz="0" w:space="0" w:color="auto"/>
        <w:right w:val="none" w:sz="0" w:space="0" w:color="auto"/>
      </w:divBdr>
    </w:div>
    <w:div w:id="1322349373">
      <w:bodyDiv w:val="1"/>
      <w:marLeft w:val="0"/>
      <w:marRight w:val="0"/>
      <w:marTop w:val="0"/>
      <w:marBottom w:val="0"/>
      <w:divBdr>
        <w:top w:val="none" w:sz="0" w:space="0" w:color="auto"/>
        <w:left w:val="none" w:sz="0" w:space="0" w:color="auto"/>
        <w:bottom w:val="none" w:sz="0" w:space="0" w:color="auto"/>
        <w:right w:val="none" w:sz="0" w:space="0" w:color="auto"/>
      </w:divBdr>
      <w:divsChild>
        <w:div w:id="1686396427">
          <w:marLeft w:val="0"/>
          <w:marRight w:val="0"/>
          <w:marTop w:val="0"/>
          <w:marBottom w:val="0"/>
          <w:divBdr>
            <w:top w:val="none" w:sz="0" w:space="0" w:color="auto"/>
            <w:left w:val="none" w:sz="0" w:space="0" w:color="auto"/>
            <w:bottom w:val="none" w:sz="0" w:space="0" w:color="auto"/>
            <w:right w:val="none" w:sz="0" w:space="0" w:color="auto"/>
          </w:divBdr>
        </w:div>
        <w:div w:id="1695766760">
          <w:marLeft w:val="0"/>
          <w:marRight w:val="0"/>
          <w:marTop w:val="0"/>
          <w:marBottom w:val="0"/>
          <w:divBdr>
            <w:top w:val="none" w:sz="0" w:space="0" w:color="auto"/>
            <w:left w:val="none" w:sz="0" w:space="0" w:color="auto"/>
            <w:bottom w:val="none" w:sz="0" w:space="0" w:color="auto"/>
            <w:right w:val="none" w:sz="0" w:space="0" w:color="auto"/>
          </w:divBdr>
        </w:div>
      </w:divsChild>
    </w:div>
    <w:div w:id="1404838344">
      <w:bodyDiv w:val="1"/>
      <w:marLeft w:val="0"/>
      <w:marRight w:val="0"/>
      <w:marTop w:val="0"/>
      <w:marBottom w:val="0"/>
      <w:divBdr>
        <w:top w:val="none" w:sz="0" w:space="0" w:color="auto"/>
        <w:left w:val="none" w:sz="0" w:space="0" w:color="auto"/>
        <w:bottom w:val="none" w:sz="0" w:space="0" w:color="auto"/>
        <w:right w:val="none" w:sz="0" w:space="0" w:color="auto"/>
      </w:divBdr>
    </w:div>
    <w:div w:id="1590456506">
      <w:bodyDiv w:val="1"/>
      <w:marLeft w:val="0"/>
      <w:marRight w:val="0"/>
      <w:marTop w:val="0"/>
      <w:marBottom w:val="0"/>
      <w:divBdr>
        <w:top w:val="none" w:sz="0" w:space="0" w:color="auto"/>
        <w:left w:val="none" w:sz="0" w:space="0" w:color="auto"/>
        <w:bottom w:val="none" w:sz="0" w:space="0" w:color="auto"/>
        <w:right w:val="none" w:sz="0" w:space="0" w:color="auto"/>
      </w:divBdr>
    </w:div>
    <w:div w:id="1739325760">
      <w:bodyDiv w:val="1"/>
      <w:marLeft w:val="0"/>
      <w:marRight w:val="0"/>
      <w:marTop w:val="0"/>
      <w:marBottom w:val="0"/>
      <w:divBdr>
        <w:top w:val="none" w:sz="0" w:space="0" w:color="auto"/>
        <w:left w:val="none" w:sz="0" w:space="0" w:color="auto"/>
        <w:bottom w:val="none" w:sz="0" w:space="0" w:color="auto"/>
        <w:right w:val="none" w:sz="0" w:space="0" w:color="auto"/>
      </w:divBdr>
    </w:div>
    <w:div w:id="1835801645">
      <w:bodyDiv w:val="1"/>
      <w:marLeft w:val="0"/>
      <w:marRight w:val="0"/>
      <w:marTop w:val="0"/>
      <w:marBottom w:val="0"/>
      <w:divBdr>
        <w:top w:val="none" w:sz="0" w:space="0" w:color="auto"/>
        <w:left w:val="none" w:sz="0" w:space="0" w:color="auto"/>
        <w:bottom w:val="none" w:sz="0" w:space="0" w:color="auto"/>
        <w:right w:val="none" w:sz="0" w:space="0" w:color="auto"/>
      </w:divBdr>
    </w:div>
    <w:div w:id="1855224594">
      <w:bodyDiv w:val="1"/>
      <w:marLeft w:val="0"/>
      <w:marRight w:val="0"/>
      <w:marTop w:val="0"/>
      <w:marBottom w:val="0"/>
      <w:divBdr>
        <w:top w:val="none" w:sz="0" w:space="0" w:color="auto"/>
        <w:left w:val="none" w:sz="0" w:space="0" w:color="auto"/>
        <w:bottom w:val="none" w:sz="0" w:space="0" w:color="auto"/>
        <w:right w:val="none" w:sz="0" w:space="0" w:color="auto"/>
      </w:divBdr>
    </w:div>
    <w:div w:id="1923903939">
      <w:bodyDiv w:val="1"/>
      <w:marLeft w:val="0"/>
      <w:marRight w:val="0"/>
      <w:marTop w:val="0"/>
      <w:marBottom w:val="0"/>
      <w:divBdr>
        <w:top w:val="none" w:sz="0" w:space="0" w:color="auto"/>
        <w:left w:val="none" w:sz="0" w:space="0" w:color="auto"/>
        <w:bottom w:val="none" w:sz="0" w:space="0" w:color="auto"/>
        <w:right w:val="none" w:sz="0" w:space="0" w:color="auto"/>
      </w:divBdr>
    </w:div>
    <w:div w:id="2139256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7.png"/><Relationship Id="rId26" Type="http://schemas.openxmlformats.org/officeDocument/2006/relationships/image" Target="media/image13.emf"/><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5" Type="http://schemas.openxmlformats.org/officeDocument/2006/relationships/image" Target="media/image12.emf"/><Relationship Id="rId33"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pn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8.png"/><Relationship Id="rId5" Type="http://schemas.openxmlformats.org/officeDocument/2006/relationships/settings" Target="settings.xml"/><Relationship Id="rId15" Type="http://schemas.microsoft.com/office/2007/relationships/hdphoto" Target="media/hdphoto1.wdp"/><Relationship Id="rId23" Type="http://schemas.microsoft.com/office/2007/relationships/hdphoto" Target="media/hdphoto3.wdp"/><Relationship Id="rId28" Type="http://schemas.openxmlformats.org/officeDocument/2006/relationships/image" Target="media/image15.emf"/><Relationship Id="rId10" Type="http://schemas.openxmlformats.org/officeDocument/2006/relationships/image" Target="media/image2.png"/><Relationship Id="rId19" Type="http://schemas.openxmlformats.org/officeDocument/2006/relationships/image" Target="media/image8.emf"/><Relationship Id="rId31" Type="http://schemas.microsoft.com/office/2007/relationships/hdphoto" Target="media/hdphoto4.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A338CB-F169-4D32-9E72-FC3A5CFB4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3812</Words>
  <Characters>21729</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World Health Organization</Company>
  <LinksUpToDate>false</LinksUpToDate>
  <CharactersWithSpaces>25491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dc:creator>
  <cp:lastModifiedBy>Julian</cp:lastModifiedBy>
  <cp:revision>2</cp:revision>
  <cp:lastPrinted>2015-05-25T01:26:00Z</cp:lastPrinted>
  <dcterms:created xsi:type="dcterms:W3CDTF">2015-05-27T06:28:00Z</dcterms:created>
  <dcterms:modified xsi:type="dcterms:W3CDTF">2015-05-27T06:28:00Z</dcterms:modified>
</cp:coreProperties>
</file>